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9294C" w14:textId="77777777" w:rsidR="003538A0" w:rsidRDefault="00E868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OBRAZAC1</w:t>
      </w:r>
    </w:p>
    <w:p w14:paraId="2E91FE2F" w14:textId="77777777" w:rsidR="003538A0" w:rsidRDefault="00E8685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OBJEKTUI</w:t>
      </w:r>
    </w:p>
    <w:p w14:paraId="31D1260B" w14:textId="77777777" w:rsidR="003538A0" w:rsidRDefault="00E8685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</w:t>
      </w:r>
      <w:r w:rsidR="005416C6">
        <w:rPr>
          <w:rFonts w:ascii="Times New Roman" w:hAnsi="Times New Roman" w:cs="Times New Roman"/>
          <w:sz w:val="24"/>
          <w:szCs w:val="24"/>
          <w:lang w:val="pl-PL"/>
        </w:rPr>
        <w:t>313</w:t>
      </w:r>
      <w:r w:rsidR="00EA70A4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5416C6">
        <w:rPr>
          <w:rFonts w:ascii="Times New Roman" w:hAnsi="Times New Roman" w:cs="Times New Roman"/>
          <w:sz w:val="24"/>
          <w:szCs w:val="24"/>
          <w:lang w:val="pl-PL"/>
        </w:rPr>
        <w:t>/19</w:t>
      </w:r>
    </w:p>
    <w:p w14:paraId="3FAD4D16" w14:textId="77777777" w:rsidR="003538A0" w:rsidRDefault="00E8685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Datum:22.04.2019.god</w:t>
      </w:r>
    </w:p>
    <w:p w14:paraId="76731DB4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94784FE" w14:textId="77777777" w:rsidR="003538A0" w:rsidRDefault="00E86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</w:t>
      </w:r>
      <w:proofErr w:type="gramStart"/>
      <w:r>
        <w:rPr>
          <w:rFonts w:ascii="Times New Roman" w:hAnsi="Times New Roman"/>
          <w:sz w:val="24"/>
          <w:szCs w:val="24"/>
        </w:rPr>
        <w:t>CG“</w:t>
      </w:r>
      <w:proofErr w:type="gramEnd"/>
      <w:r>
        <w:rPr>
          <w:rFonts w:ascii="Times New Roman" w:hAnsi="Times New Roman"/>
          <w:sz w:val="24"/>
          <w:szCs w:val="24"/>
        </w:rPr>
        <w:t xml:space="preserve">, br. 42/11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57/14, 28/15 I 42/17), </w:t>
      </w:r>
      <w:proofErr w:type="spellStart"/>
      <w:r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postupanje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Sportski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objekti</w:t>
      </w:r>
      <w:proofErr w:type="spellEnd"/>
      <w:r>
        <w:rPr>
          <w:rFonts w:ascii="Times New Roman" w:hAnsi="Times New Roman"/>
          <w:sz w:val="24"/>
          <w:szCs w:val="24"/>
        </w:rPr>
        <w:t xml:space="preserve">” doo Podgorica </w:t>
      </w:r>
      <w:proofErr w:type="spellStart"/>
      <w:r>
        <w:rPr>
          <w:rFonts w:ascii="Times New Roman" w:hAnsi="Times New Roman"/>
          <w:sz w:val="24"/>
          <w:szCs w:val="24"/>
        </w:rPr>
        <w:t>prilkom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sprovođenja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/>
          <w:sz w:val="24"/>
          <w:szCs w:val="24"/>
        </w:rPr>
        <w:t>vrijednosti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CG, br. 49/17) 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4785/17 od 04.08.2017.godine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“SPORTSKI OBJEKTI” doo Podgorica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</w:p>
    <w:p w14:paraId="07C5CED5" w14:textId="77777777" w:rsidR="003538A0" w:rsidRDefault="003538A0">
      <w:pPr>
        <w:rPr>
          <w:lang w:val="sr-Latn-CS"/>
        </w:rPr>
      </w:pPr>
    </w:p>
    <w:p w14:paraId="4A9C6A97" w14:textId="77777777" w:rsidR="003538A0" w:rsidRDefault="003538A0">
      <w:pPr>
        <w:rPr>
          <w:lang w:val="sr-Latn-CS"/>
        </w:rPr>
      </w:pPr>
    </w:p>
    <w:p w14:paraId="6DB1F8F2" w14:textId="77777777" w:rsidR="003538A0" w:rsidRDefault="00E86857">
      <w:pPr>
        <w:pStyle w:val="Heading3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ZAHTJEV ZA DOSTAVLJANJE PONUDA</w:t>
      </w:r>
    </w:p>
    <w:p w14:paraId="5FA850CD" w14:textId="77777777" w:rsidR="003538A0" w:rsidRDefault="00E86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 br.</w:t>
      </w:r>
      <w:r>
        <w:rPr>
          <w:rFonts w:ascii="Times New Roman" w:hAnsi="Times New Roman" w:cs="Times New Roman"/>
          <w:b/>
          <w:bCs/>
          <w:sz w:val="24"/>
          <w:szCs w:val="24"/>
        </w:rPr>
        <w:t>09/MN</w:t>
      </w:r>
    </w:p>
    <w:p w14:paraId="5730B019" w14:textId="77777777" w:rsidR="003538A0" w:rsidRDefault="003538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1E090F1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1F252992" w14:textId="77777777" w:rsidR="003538A0" w:rsidRDefault="0035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5023"/>
      </w:tblGrid>
      <w:tr w:rsidR="003538A0" w14:paraId="7BE7884C" w14:textId="77777777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6FB88C79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„Sportski objekti” d.o.o Podgorica</w:t>
            </w: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15F1E4E9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gradj.ing,Snežana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dipl.ecc</w:t>
            </w:r>
            <w:proofErr w:type="spellEnd"/>
          </w:p>
        </w:tc>
      </w:tr>
      <w:tr w:rsidR="003538A0" w14:paraId="66AA2A0A" w14:textId="77777777">
        <w:trPr>
          <w:trHeight w:val="612"/>
        </w:trPr>
        <w:tc>
          <w:tcPr>
            <w:tcW w:w="4162" w:type="dxa"/>
          </w:tcPr>
          <w:p w14:paraId="7C64BAA6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19.decembra br.12</w:t>
            </w:r>
          </w:p>
        </w:tc>
        <w:tc>
          <w:tcPr>
            <w:tcW w:w="5125" w:type="dxa"/>
          </w:tcPr>
          <w:p w14:paraId="3F597A00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81000</w:t>
            </w:r>
          </w:p>
        </w:tc>
      </w:tr>
      <w:tr w:rsidR="003538A0" w14:paraId="30CD89EF" w14:textId="77777777">
        <w:trPr>
          <w:trHeight w:val="612"/>
        </w:trPr>
        <w:tc>
          <w:tcPr>
            <w:tcW w:w="4162" w:type="dxa"/>
          </w:tcPr>
          <w:p w14:paraId="291BABE2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Podgorica</w:t>
            </w:r>
          </w:p>
        </w:tc>
        <w:tc>
          <w:tcPr>
            <w:tcW w:w="5125" w:type="dxa"/>
          </w:tcPr>
          <w:p w14:paraId="259DC64F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02789507</w:t>
            </w:r>
          </w:p>
        </w:tc>
      </w:tr>
      <w:tr w:rsidR="003538A0" w14:paraId="1A74E8F7" w14:textId="77777777">
        <w:trPr>
          <w:trHeight w:val="612"/>
        </w:trPr>
        <w:tc>
          <w:tcPr>
            <w:tcW w:w="4162" w:type="dxa"/>
          </w:tcPr>
          <w:p w14:paraId="5831695E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4294A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067 205 110</w:t>
            </w:r>
          </w:p>
        </w:tc>
        <w:tc>
          <w:tcPr>
            <w:tcW w:w="5125" w:type="dxa"/>
          </w:tcPr>
          <w:p w14:paraId="06D0FC8A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020 664 294</w:t>
            </w:r>
          </w:p>
        </w:tc>
      </w:tr>
      <w:tr w:rsidR="003538A0" w14:paraId="4BEFE62E" w14:textId="77777777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121A135D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D65A324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snezana.sekulic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pgsport.me</w:t>
            </w: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0F305314" w14:textId="77777777" w:rsidR="003538A0" w:rsidRDefault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pgsport.me</w:t>
            </w:r>
          </w:p>
        </w:tc>
      </w:tr>
    </w:tbl>
    <w:p w14:paraId="4D5E4A3A" w14:textId="77777777" w:rsidR="003538A0" w:rsidRDefault="0035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5272E8" w14:textId="77777777" w:rsidR="003538A0" w:rsidRDefault="0035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EEDF9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52CC2C11" w14:textId="77777777" w:rsidR="003538A0" w:rsidRDefault="003538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7DC3745E" w14:textId="77777777" w:rsidR="003538A0" w:rsidRDefault="00E86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pl-PL"/>
        </w:rPr>
        <w:t>radovi</w:t>
      </w:r>
    </w:p>
    <w:p w14:paraId="4E544571" w14:textId="77777777" w:rsidR="003538A0" w:rsidRDefault="003538A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11F8CD4E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10E8E73B" w14:textId="77777777" w:rsidR="003538A0" w:rsidRDefault="003538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1"/>
      </w:tblGrid>
      <w:tr w:rsidR="003538A0" w14:paraId="371AFAFD" w14:textId="77777777">
        <w:trPr>
          <w:trHeight w:val="480"/>
        </w:trPr>
        <w:tc>
          <w:tcPr>
            <w:tcW w:w="9300" w:type="dxa"/>
          </w:tcPr>
          <w:p w14:paraId="51FB7742" w14:textId="77777777" w:rsidR="003538A0" w:rsidRPr="00E86857" w:rsidRDefault="00E86857">
            <w:pPr>
              <w:spacing w:after="0" w:line="240" w:lineRule="auto"/>
              <w:ind w:left="12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</w:pPr>
            <w:bookmarkStart w:id="0" w:name="_Hlk6833040"/>
            <w:bookmarkStart w:id="1" w:name="_GoBack"/>
            <w:proofErr w:type="spellStart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Krecenje</w:t>
            </w:r>
            <w:proofErr w:type="spellEnd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fasade</w:t>
            </w:r>
            <w:proofErr w:type="spellEnd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unutrasnjosti</w:t>
            </w:r>
            <w:proofErr w:type="spellEnd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objekta</w:t>
            </w:r>
            <w:proofErr w:type="spellEnd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Gradskih</w:t>
            </w:r>
            <w:proofErr w:type="spellEnd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bazena</w:t>
            </w:r>
            <w:proofErr w:type="spellEnd"/>
            <w:r w:rsidRPr="00E8685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bookmarkEnd w:id="1"/>
          </w:p>
        </w:tc>
      </w:tr>
      <w:tr w:rsidR="003538A0" w14:paraId="3A9D34CD" w14:textId="77777777">
        <w:trPr>
          <w:trHeight w:val="480"/>
        </w:trPr>
        <w:tc>
          <w:tcPr>
            <w:tcW w:w="9300" w:type="dxa"/>
            <w:tcBorders>
              <w:left w:val="nil"/>
              <w:right w:val="nil"/>
            </w:tcBorders>
          </w:tcPr>
          <w:p w14:paraId="211B97D9" w14:textId="77777777" w:rsidR="003538A0" w:rsidRDefault="003538A0">
            <w:pPr>
              <w:tabs>
                <w:tab w:val="left" w:pos="426"/>
              </w:tabs>
              <w:spacing w:after="0" w:line="240" w:lineRule="auto"/>
              <w:ind w:left="12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3BFF7590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24DEE07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15EC8" w14:textId="77777777" w:rsidR="003538A0" w:rsidRDefault="00E86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 10.000,00 €;</w:t>
      </w:r>
    </w:p>
    <w:p w14:paraId="398DE923" w14:textId="77777777" w:rsidR="003538A0" w:rsidRDefault="0035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435AC53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 Uslovi za učešće u postupku javne nabavke</w:t>
      </w:r>
    </w:p>
    <w:p w14:paraId="6A20A000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0A71485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a) Obavezni uslovi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 xml:space="preserve"> </w:t>
      </w:r>
    </w:p>
    <w:p w14:paraId="24CAD0BD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l-SI"/>
        </w:rPr>
      </w:pPr>
    </w:p>
    <w:p w14:paraId="13B6B2C3" w14:textId="77777777" w:rsidR="003538A0" w:rsidRDefault="00E8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F4A87C" w14:textId="77777777" w:rsidR="003538A0" w:rsidRDefault="003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F083BC" w14:textId="77777777" w:rsidR="003538A0" w:rsidRDefault="00E86857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FAADFF" w14:textId="77777777" w:rsidR="003538A0" w:rsidRDefault="00E86857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izvršio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doprinosa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F1DC49" w14:textId="77777777" w:rsidR="003538A0" w:rsidRDefault="00E86857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9CD5C1" w14:textId="77777777" w:rsidR="003538A0" w:rsidRDefault="003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C1230F" w14:textId="77777777" w:rsidR="003538A0" w:rsidRDefault="00E868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14:paraId="4E6AB709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14:paraId="6EFCC423" w14:textId="77777777" w:rsidR="003538A0" w:rsidRDefault="00E8685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Ispunjenost obaveznih uslova 1), 2) I 3) dokazuje se dostavljanjem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Izjave da ponuđač  ispunjava uslove 1), 2) I 3)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člana</w:t>
      </w:r>
      <w:proofErr w:type="spellEnd"/>
      <w:r>
        <w:rPr>
          <w:rFonts w:ascii="Times New Roman" w:hAnsi="Times New Roman" w:cs="Times New Roman"/>
          <w:b/>
        </w:rPr>
        <w:t xml:space="preserve"> 65 </w:t>
      </w:r>
      <w:proofErr w:type="spellStart"/>
      <w:r>
        <w:rPr>
          <w:rFonts w:ascii="Times New Roman" w:hAnsi="Times New Roman" w:cs="Times New Roman"/>
          <w:b/>
        </w:rPr>
        <w:t>Zakona</w:t>
      </w:r>
      <w:proofErr w:type="spellEnd"/>
      <w:r>
        <w:rPr>
          <w:rFonts w:ascii="Times New Roman" w:hAnsi="Times New Roman" w:cs="Times New Roman"/>
          <w:b/>
        </w:rPr>
        <w:t xml:space="preserve"> o </w:t>
      </w:r>
      <w:proofErr w:type="spellStart"/>
      <w:r>
        <w:rPr>
          <w:rFonts w:ascii="Times New Roman" w:hAnsi="Times New Roman" w:cs="Times New Roman"/>
          <w:b/>
        </w:rPr>
        <w:t>javnim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nabavkama</w:t>
      </w:r>
      <w:proofErr w:type="spellEnd"/>
      <w:r>
        <w:rPr>
          <w:rFonts w:ascii="Times New Roman" w:hAnsi="Times New Roman" w:cs="Times New Roman"/>
          <w:b/>
        </w:rPr>
        <w:t xml:space="preserve"> CG</w:t>
      </w:r>
      <w:r>
        <w:rPr>
          <w:rFonts w:ascii="Times New Roman" w:hAnsi="Times New Roman" w:cs="Times New Roman"/>
        </w:rPr>
        <w:t xml:space="preserve"> . Ova </w:t>
      </w:r>
      <w:proofErr w:type="spellStart"/>
      <w:r>
        <w:rPr>
          <w:rFonts w:ascii="Times New Roman" w:hAnsi="Times New Roman" w:cs="Times New Roman"/>
        </w:rPr>
        <w:t>izjava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sastavni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zahtjeva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dostavljanje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ponuđač.</w:t>
      </w:r>
    </w:p>
    <w:p w14:paraId="71FD53D2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14:paraId="1E8588B7" w14:textId="77777777" w:rsidR="00EA78E7" w:rsidRPr="00EA78E7" w:rsidRDefault="00E86857" w:rsidP="00EA78E7">
      <w:pPr>
        <w:pStyle w:val="ListParagraph"/>
        <w:tabs>
          <w:tab w:val="left" w:pos="426"/>
        </w:tabs>
        <w:spacing w:before="96" w:after="0" w:line="240" w:lineRule="auto"/>
        <w:ind w:left="360"/>
        <w:jc w:val="both"/>
        <w:rPr>
          <w:rFonts w:ascii="Garamond" w:eastAsia="Calibri" w:hAnsi="Garamond" w:cs="Calibri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 xml:space="preserve">15 dana po </w:t>
      </w:r>
      <w:proofErr w:type="spellStart"/>
      <w:r>
        <w:rPr>
          <w:rFonts w:ascii="Times New Roman" w:hAnsi="Times New Roman"/>
          <w:sz w:val="24"/>
          <w:szCs w:val="24"/>
        </w:rPr>
        <w:t>pristigloj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fakturi</w:t>
      </w:r>
      <w:proofErr w:type="spellEnd"/>
      <w:r w:rsidR="00EA78E7">
        <w:rPr>
          <w:rFonts w:ascii="Garamond" w:eastAsia="Calibri" w:hAnsi="Garamond" w:cs="Calibri"/>
          <w:sz w:val="24"/>
          <w:szCs w:val="24"/>
          <w:lang w:val="sr-Latn-CS"/>
        </w:rPr>
        <w:t xml:space="preserve"> </w:t>
      </w:r>
      <w:r w:rsidR="00EA78E7" w:rsidRPr="00EA78E7">
        <w:rPr>
          <w:rFonts w:ascii="Garamond" w:eastAsia="Calibri" w:hAnsi="Garamond" w:cs="Calibri"/>
          <w:sz w:val="24"/>
          <w:szCs w:val="24"/>
          <w:lang w:val="sr-Latn-CS"/>
        </w:rPr>
        <w:t>nakon pozitivnog izvještaja nadzora.</w:t>
      </w:r>
    </w:p>
    <w:p w14:paraId="03DA9DD7" w14:textId="77777777" w:rsidR="003538A0" w:rsidRDefault="00353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5EDE9" w14:textId="77777777" w:rsidR="003538A0" w:rsidRDefault="00353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E4F550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14:paraId="71A3C6AA" w14:textId="77777777" w:rsidR="003538A0" w:rsidRDefault="003538A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3096856" w14:textId="77777777" w:rsidR="003538A0" w:rsidRDefault="00E86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proofErr w:type="gramStart"/>
      <w:r w:rsidR="005416C6">
        <w:rPr>
          <w:rFonts w:ascii="Times New Roman" w:hAnsi="Times New Roman"/>
          <w:sz w:val="24"/>
          <w:szCs w:val="24"/>
        </w:rPr>
        <w:t>radnih</w:t>
      </w:r>
      <w:proofErr w:type="spellEnd"/>
      <w:r w:rsidR="00541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dana</w:t>
      </w:r>
      <w:proofErr w:type="gramEnd"/>
      <w:r>
        <w:rPr>
          <w:rFonts w:ascii="Times New Roman" w:hAnsi="Times New Roman"/>
          <w:sz w:val="24"/>
          <w:szCs w:val="24"/>
        </w:rPr>
        <w:t xml:space="preserve"> od dana</w:t>
      </w:r>
      <w:r w:rsidR="00541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6C6">
        <w:rPr>
          <w:rFonts w:ascii="Times New Roman" w:hAnsi="Times New Roman"/>
          <w:sz w:val="24"/>
          <w:szCs w:val="24"/>
        </w:rPr>
        <w:t>uvodjenja</w:t>
      </w:r>
      <w:proofErr w:type="spellEnd"/>
      <w:r w:rsidR="005416C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5416C6">
        <w:rPr>
          <w:rFonts w:ascii="Times New Roman" w:hAnsi="Times New Roman"/>
          <w:sz w:val="24"/>
          <w:szCs w:val="24"/>
        </w:rPr>
        <w:t>posao</w:t>
      </w:r>
      <w:proofErr w:type="spellEnd"/>
      <w:r w:rsidR="005416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416C6">
        <w:rPr>
          <w:rFonts w:ascii="Times New Roman" w:hAnsi="Times New Roman"/>
          <w:sz w:val="24"/>
          <w:szCs w:val="24"/>
        </w:rPr>
        <w:t>Ponudjač</w:t>
      </w:r>
      <w:proofErr w:type="spellEnd"/>
      <w:r w:rsidR="005416C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416C6">
        <w:rPr>
          <w:rFonts w:ascii="Times New Roman" w:hAnsi="Times New Roman"/>
          <w:sz w:val="24"/>
          <w:szCs w:val="24"/>
        </w:rPr>
        <w:t>uvodi</w:t>
      </w:r>
      <w:proofErr w:type="spellEnd"/>
      <w:r w:rsidR="005416C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5416C6">
        <w:rPr>
          <w:rFonts w:ascii="Times New Roman" w:hAnsi="Times New Roman"/>
          <w:sz w:val="24"/>
          <w:szCs w:val="24"/>
        </w:rPr>
        <w:t>posao</w:t>
      </w:r>
      <w:proofErr w:type="spellEnd"/>
      <w:r w:rsidR="005416C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5416C6">
        <w:rPr>
          <w:rFonts w:ascii="Times New Roman" w:hAnsi="Times New Roman"/>
          <w:sz w:val="24"/>
          <w:szCs w:val="24"/>
        </w:rPr>
        <w:t>roku</w:t>
      </w:r>
      <w:proofErr w:type="spellEnd"/>
      <w:r w:rsidR="005416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16C6">
        <w:rPr>
          <w:rFonts w:ascii="Times New Roman" w:hAnsi="Times New Roman"/>
          <w:sz w:val="24"/>
          <w:szCs w:val="24"/>
        </w:rPr>
        <w:t>od  3</w:t>
      </w:r>
      <w:proofErr w:type="gramEnd"/>
      <w:r w:rsidR="005416C6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="005416C6">
        <w:rPr>
          <w:rFonts w:ascii="Times New Roman" w:hAnsi="Times New Roman"/>
          <w:sz w:val="24"/>
          <w:szCs w:val="24"/>
        </w:rPr>
        <w:t>nakon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potpisivanja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Ugovora</w:t>
      </w:r>
      <w:proofErr w:type="spellEnd"/>
    </w:p>
    <w:p w14:paraId="0AF47965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FE1DC79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14:paraId="76D4046A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EBA5D61" w14:textId="77777777" w:rsidR="003538A0" w:rsidRDefault="00E868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14:paraId="0E9D2A48" w14:textId="77777777" w:rsidR="003538A0" w:rsidRDefault="003538A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E6BD00B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4918FF33" w14:textId="77777777" w:rsidR="003538A0" w:rsidRDefault="003538A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03331F" w14:textId="77777777" w:rsidR="003538A0" w:rsidRDefault="00E8685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Ponude se predaju  radnim danima od 09 do 15  sati, zaključno sa danom </w:t>
      </w:r>
      <w:r w:rsidR="005416C6">
        <w:rPr>
          <w:rFonts w:ascii="Times New Roman" w:hAnsi="Times New Roman" w:cs="Times New Roman"/>
          <w:b/>
          <w:szCs w:val="24"/>
          <w:lang w:val="pl-PL"/>
        </w:rPr>
        <w:t>30.04.</w:t>
      </w:r>
      <w:r>
        <w:rPr>
          <w:rFonts w:ascii="Times New Roman" w:hAnsi="Times New Roman" w:cs="Times New Roman"/>
          <w:b/>
          <w:szCs w:val="24"/>
          <w:lang w:val="pl-PL"/>
        </w:rPr>
        <w:t>2019. godine</w:t>
      </w:r>
      <w:r>
        <w:rPr>
          <w:rFonts w:ascii="Times New Roman" w:hAnsi="Times New Roman" w:cs="Times New Roman"/>
          <w:szCs w:val="24"/>
          <w:lang w:val="pl-PL"/>
        </w:rPr>
        <w:t xml:space="preserve"> do 10 sati.</w:t>
      </w:r>
    </w:p>
    <w:p w14:paraId="18CD262C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14:paraId="113E2DC5" w14:textId="77777777" w:rsidR="003538A0" w:rsidRDefault="00E8685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Ponude se mogu predati:</w:t>
      </w:r>
    </w:p>
    <w:p w14:paraId="196E927F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14:paraId="41F6C0E4" w14:textId="77777777" w:rsidR="003538A0" w:rsidRDefault="00E8685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  <w:lang w:val="pl-PL"/>
        </w:rPr>
        <w:t>neposrednom</w:t>
      </w:r>
      <w:proofErr w:type="gramEnd"/>
      <w:r>
        <w:rPr>
          <w:rFonts w:ascii="Times New Roman" w:hAnsi="Times New Roman" w:cs="Times New Roman"/>
          <w:szCs w:val="24"/>
          <w:lang w:val="pl-PL"/>
        </w:rPr>
        <w:t xml:space="preserve"> predajom na arhivi naručioca na adresi ul.</w:t>
      </w:r>
      <w:r>
        <w:rPr>
          <w:rFonts w:ascii="Times New Roman" w:hAnsi="Times New Roman" w:cs="Times New Roman"/>
          <w:szCs w:val="24"/>
          <w:lang w:val="pt-BR"/>
        </w:rPr>
        <w:t>19.Decembar br.12</w:t>
      </w:r>
      <w:r>
        <w:rPr>
          <w:rFonts w:ascii="Times New Roman" w:hAnsi="Times New Roman" w:cs="Times New Roman"/>
          <w:szCs w:val="24"/>
          <w:lang w:val="pl-PL"/>
        </w:rPr>
        <w:t>/ Podgorica.</w:t>
      </w:r>
    </w:p>
    <w:p w14:paraId="3252D1DB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14:paraId="2E498F08" w14:textId="77777777" w:rsidR="003538A0" w:rsidRDefault="00E8685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pl-PL"/>
        </w:rPr>
        <w:t xml:space="preserve">preporučenom pošiljkom sa povratnicom na adresi ul. </w:t>
      </w:r>
      <w:r>
        <w:rPr>
          <w:rFonts w:ascii="Times New Roman" w:hAnsi="Times New Roman" w:cs="Times New Roman"/>
          <w:szCs w:val="24"/>
          <w:lang w:val="pt-BR"/>
        </w:rPr>
        <w:t>19.Decembar br.12</w:t>
      </w:r>
      <w:r>
        <w:rPr>
          <w:rFonts w:ascii="Times New Roman" w:hAnsi="Times New Roman" w:cs="Times New Roman"/>
          <w:szCs w:val="24"/>
          <w:lang w:val="pl-PL"/>
        </w:rPr>
        <w:t xml:space="preserve">/ Podgorica,uz obavezu da Ponuda stigne na adresu Naručioca do termina otvaranja ponuda. </w:t>
      </w:r>
    </w:p>
    <w:p w14:paraId="570102E4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14:paraId="5CD8CEA0" w14:textId="77777777" w:rsidR="003538A0" w:rsidRDefault="00E8685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Javno otvaranje ponuda, kome mogu prisustvovati ovlašćeni predstavnici ponuđača sa priloženim punomoćjem potpisanim od strane ovlašćenog lica, održaće se dana </w:t>
      </w:r>
      <w:r w:rsidR="005416C6">
        <w:rPr>
          <w:rFonts w:ascii="Times New Roman" w:hAnsi="Times New Roman" w:cs="Times New Roman"/>
          <w:b/>
          <w:szCs w:val="24"/>
          <w:lang w:val="pl-PL"/>
        </w:rPr>
        <w:t>30.04</w:t>
      </w:r>
      <w:r>
        <w:rPr>
          <w:rFonts w:ascii="Times New Roman" w:hAnsi="Times New Roman" w:cs="Times New Roman"/>
          <w:b/>
          <w:szCs w:val="24"/>
          <w:lang w:val="pl-PL"/>
        </w:rPr>
        <w:t>.2019.</w:t>
      </w:r>
      <w:r>
        <w:rPr>
          <w:rFonts w:ascii="Times New Roman" w:hAnsi="Times New Roman" w:cs="Times New Roman"/>
          <w:szCs w:val="24"/>
          <w:lang w:val="pl-PL"/>
        </w:rPr>
        <w:t xml:space="preserve"> u 11 sati, </w:t>
      </w:r>
      <w:r>
        <w:rPr>
          <w:rFonts w:ascii="Times New Roman" w:hAnsi="Times New Roman" w:cs="Times New Roman"/>
          <w:b/>
          <w:szCs w:val="24"/>
          <w:lang w:val="pl-PL"/>
        </w:rPr>
        <w:t xml:space="preserve">u prostorijama Sportski objekti d.o.o.  na adresi ul. </w:t>
      </w:r>
      <w:r>
        <w:rPr>
          <w:rFonts w:ascii="Times New Roman" w:hAnsi="Times New Roman" w:cs="Times New Roman"/>
          <w:b/>
          <w:szCs w:val="24"/>
          <w:lang w:val="pt-BR"/>
        </w:rPr>
        <w:t>19. Decembar br.12</w:t>
      </w:r>
      <w:r>
        <w:rPr>
          <w:rFonts w:ascii="Times New Roman" w:hAnsi="Times New Roman" w:cs="Times New Roman"/>
          <w:b/>
          <w:szCs w:val="24"/>
          <w:lang w:val="pl-PL"/>
        </w:rPr>
        <w:t>/ Podgorica</w:t>
      </w:r>
    </w:p>
    <w:p w14:paraId="047BBC40" w14:textId="77777777" w:rsidR="003538A0" w:rsidRDefault="00E868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Ponude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se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dostavljaju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u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pisanom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obliku,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crnogorskom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jeziku,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u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zatvorenoj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koverti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 xml:space="preserve"> k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ojoj su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prednjoj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strani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napisani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tekst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„ponuda ne otvaraj “, naziv i broj javne nabavke, a na poleđini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naziv,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broj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telefona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adresa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ponuđač</w:t>
      </w:r>
      <w:r w:rsidR="005416C6"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a.</w:t>
      </w:r>
    </w:p>
    <w:p w14:paraId="19F19AD9" w14:textId="77777777" w:rsidR="003538A0" w:rsidRDefault="003538A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CE4821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14:paraId="58B1F6E6" w14:textId="77777777" w:rsidR="003538A0" w:rsidRDefault="003538A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E59B863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>U roku od 5 dana od dana otvaranja</w:t>
      </w:r>
    </w:p>
    <w:p w14:paraId="130377D9" w14:textId="77777777" w:rsidR="003538A0" w:rsidRDefault="003538A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19770F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X1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predmetne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F928E7" w14:textId="77777777" w:rsidR="003538A0" w:rsidRDefault="0035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4FA3176F" w14:textId="77777777" w:rsidR="00383449" w:rsidRDefault="003834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15" w:type="dxa"/>
        <w:tblLook w:val="04A0" w:firstRow="1" w:lastRow="0" w:firstColumn="1" w:lastColumn="0" w:noHBand="0" w:noVBand="1"/>
      </w:tblPr>
      <w:tblGrid>
        <w:gridCol w:w="500"/>
        <w:gridCol w:w="5705"/>
        <w:gridCol w:w="1710"/>
        <w:gridCol w:w="900"/>
      </w:tblGrid>
      <w:tr w:rsidR="00383449" w:rsidRPr="00383449" w14:paraId="47CF8148" w14:textId="77777777" w:rsidTr="007922C5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DE5B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B83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34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Opis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45B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34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Jedinica</w:t>
            </w:r>
            <w:proofErr w:type="spellEnd"/>
            <w:r w:rsidRPr="003834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mjere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52F5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34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Količina</w:t>
            </w:r>
            <w:proofErr w:type="spellEnd"/>
          </w:p>
        </w:tc>
      </w:tr>
      <w:tr w:rsidR="00383449" w:rsidRPr="00383449" w14:paraId="275295C3" w14:textId="77777777" w:rsidTr="007922C5">
        <w:trPr>
          <w:trHeight w:val="257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7FCB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8A61" w14:textId="77777777" w:rsidR="00383449" w:rsidRPr="00383449" w:rsidRDefault="00383449" w:rsidP="00383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Obrada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fasadnih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površina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materijalom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predvidjenih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spoljašnju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upotrebu,Premazivanje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vrši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dva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sloja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predhodno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pripremljenim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površinama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pojedinačnim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krpljenjem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fasade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dilatacije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pojedinačno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ispucali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malter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>).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Prije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završnog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premazivanja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površine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premazati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podlogom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predvidjenim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spoljnu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upotrebu.Obrade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fasadnih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površina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vrše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bijeloj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boji.Prije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izvodjenja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radova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potrebno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je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izvršiti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zaštitu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podova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,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cokli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bravarije,lajsni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td.Predvidjeti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upotrebu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skela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20%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od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ukupne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površine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fasade.Nakon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izvodjenja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radova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objekat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je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potrebno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ostaviti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 u 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urednom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čistom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stanju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79FD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3449">
              <w:rPr>
                <w:rFonts w:ascii="Calibri" w:eastAsia="Times New Roman" w:hAnsi="Calibri" w:cs="Calibri"/>
                <w:sz w:val="18"/>
                <w:szCs w:val="18"/>
              </w:rPr>
              <w:t>M²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513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1012</w:t>
            </w:r>
          </w:p>
        </w:tc>
      </w:tr>
      <w:tr w:rsidR="00383449" w:rsidRPr="00383449" w14:paraId="26D022CC" w14:textId="77777777" w:rsidTr="007922C5">
        <w:trPr>
          <w:trHeight w:val="177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70F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D49" w14:textId="77777777" w:rsidR="00383449" w:rsidRPr="00383449" w:rsidRDefault="00383449" w:rsidP="0038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Odstranjivanje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ispucalog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maltera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dilatacionim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3449">
              <w:rPr>
                <w:rFonts w:ascii="Times New Roman" w:eastAsia="Times New Roman" w:hAnsi="Times New Roman" w:cs="Times New Roman"/>
              </w:rPr>
              <w:t>spojevima,i</w:t>
            </w:r>
            <w:proofErr w:type="spellEnd"/>
            <w:proofErr w:type="gram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spojevima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greda-zid.Nakon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odstranjivanja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površinama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nanosi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podloga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predvidjena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ovu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namjenu.Na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pripremljenim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povrsinama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vrši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nanošenje-gletovanje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rimana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6-30mm"ili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ekvivalentni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materijal.Nakon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izvšenog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sušenja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nanosi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završno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fino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gletovanje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9443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3449">
              <w:rPr>
                <w:rFonts w:ascii="Calibri" w:eastAsia="Times New Roman" w:hAnsi="Calibri" w:cs="Calibri"/>
                <w:sz w:val="18"/>
                <w:szCs w:val="18"/>
              </w:rPr>
              <w:t>M²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08A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83449" w:rsidRPr="00383449" w14:paraId="751382D8" w14:textId="77777777" w:rsidTr="007922C5">
        <w:trPr>
          <w:trHeight w:val="10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BED5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93C" w14:textId="77777777" w:rsidR="00383449" w:rsidRPr="00383449" w:rsidRDefault="00383449" w:rsidP="0038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Izvršiti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premazivanje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fleka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nastale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od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3449">
              <w:rPr>
                <w:rFonts w:ascii="Times New Roman" w:eastAsia="Times New Roman" w:hAnsi="Times New Roman" w:cs="Times New Roman"/>
              </w:rPr>
              <w:t>vlage.Premazivanje</w:t>
            </w:r>
            <w:proofErr w:type="spellEnd"/>
            <w:proofErr w:type="gram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izvršiti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premazima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fasakril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ili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slično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predvidjenim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ovu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vrstu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radova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predhodno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pripremnim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radovima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40D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3449">
              <w:rPr>
                <w:rFonts w:ascii="Calibri" w:eastAsia="Times New Roman" w:hAnsi="Calibri" w:cs="Calibri"/>
                <w:sz w:val="18"/>
                <w:szCs w:val="18"/>
              </w:rPr>
              <w:t>M²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2E3C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83449" w:rsidRPr="00383449" w14:paraId="1156C6DD" w14:textId="77777777" w:rsidTr="007922C5">
        <w:trPr>
          <w:trHeight w:val="32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A83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8C1" w14:textId="77777777" w:rsidR="00383449" w:rsidRPr="00383449" w:rsidRDefault="00383449" w:rsidP="0038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Obrada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unutrašnjih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zidova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plafona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premazima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unutrašnju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upotrebu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bijeloj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boji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premazivanje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vrši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dva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sloja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predhodno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pripremljenim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površinama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. U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pripremljenim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površinama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podrazumijeva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pojedinačno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struganje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gletovanje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kao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premazivanje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podlogom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posebnim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osvrtom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djelovima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gdje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su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ugradjeni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gipsani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zidovi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plafoni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Prije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izvođenja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radova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potrebno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je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podove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coklice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zaštititi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PVC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folijom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ili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kartonom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Zaštiti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lajsne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bravarije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stolarije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krep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trakom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kao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izvršiti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zaštitu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kabina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wc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kupaonica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garderoba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Potrebno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je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izvršiti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zaštitu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zidnih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pločica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Nakon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izvođenja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radova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objekat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je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potrebno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ostaviti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urednom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čistom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stanju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FA53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3449">
              <w:rPr>
                <w:rFonts w:ascii="Calibri" w:eastAsia="Times New Roman" w:hAnsi="Calibri" w:cs="Calibri"/>
                <w:sz w:val="18"/>
                <w:szCs w:val="18"/>
              </w:rPr>
              <w:t>M²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346C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1800</w:t>
            </w:r>
          </w:p>
        </w:tc>
      </w:tr>
      <w:tr w:rsidR="00383449" w:rsidRPr="00383449" w14:paraId="6FA4478E" w14:textId="77777777" w:rsidTr="007922C5">
        <w:trPr>
          <w:trHeight w:val="1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C588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A8F" w14:textId="77777777" w:rsidR="00383449" w:rsidRPr="00383449" w:rsidRDefault="00383449" w:rsidP="0038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Farbanje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metalne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nosece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konstrukcije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iznad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novinarske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l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vip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loze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svim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predradnjama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83449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Odstranjivanje</w:t>
            </w:r>
            <w:proofErr w:type="spellEnd"/>
            <w:proofErr w:type="gram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podkoruzene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farbe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kao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pojedinacna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antikorozivna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zastita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>).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Farbanje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vrsi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sivoj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boji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farbom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predvidjenoj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ove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vrste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poslova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. Za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obracun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je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uzeta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razvijena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povrsina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metalne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449">
              <w:rPr>
                <w:rFonts w:ascii="Times New Roman" w:eastAsia="Times New Roman" w:hAnsi="Times New Roman" w:cs="Times New Roman"/>
              </w:rPr>
              <w:t>konstrukcije</w:t>
            </w:r>
            <w:proofErr w:type="spellEnd"/>
            <w:r w:rsidRPr="003834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65DB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3449">
              <w:rPr>
                <w:rFonts w:ascii="Calibri" w:eastAsia="Times New Roman" w:hAnsi="Calibri" w:cs="Calibri"/>
                <w:sz w:val="18"/>
                <w:szCs w:val="18"/>
              </w:rPr>
              <w:t>M²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6E75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383449" w:rsidRPr="00383449" w14:paraId="7A5633A6" w14:textId="77777777" w:rsidTr="007922C5">
        <w:trPr>
          <w:trHeight w:val="95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169D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3A9B" w14:textId="77777777" w:rsidR="00383449" w:rsidRPr="00383449" w:rsidRDefault="00383449" w:rsidP="00383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Farbanje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postojece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ograde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visine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1,2m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svim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383449">
              <w:rPr>
                <w:rFonts w:ascii="Calibri" w:eastAsia="Times New Roman" w:hAnsi="Calibri" w:cs="Calibri"/>
                <w:color w:val="000000"/>
              </w:rPr>
              <w:t>predradnjama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odstranjivanje</w:t>
            </w:r>
            <w:proofErr w:type="spellEnd"/>
            <w:proofErr w:type="gram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podkoruzene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farbe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kao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pojedinacna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antikorozivna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zastita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>).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Farbanje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vrsi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sivoj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boji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farbom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predvidjenoj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ove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vrste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3449">
              <w:rPr>
                <w:rFonts w:ascii="Calibri" w:eastAsia="Times New Roman" w:hAnsi="Calibri" w:cs="Calibri"/>
                <w:color w:val="000000"/>
              </w:rPr>
              <w:t>radova</w:t>
            </w:r>
            <w:proofErr w:type="spellEnd"/>
            <w:r w:rsidRPr="0038344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47A3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3449">
              <w:rPr>
                <w:rFonts w:ascii="Calibri" w:eastAsia="Times New Roman" w:hAnsi="Calibri" w:cs="Calibri"/>
                <w:sz w:val="18"/>
                <w:szCs w:val="18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37D1" w14:textId="77777777" w:rsidR="00383449" w:rsidRPr="00383449" w:rsidRDefault="00383449" w:rsidP="003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3449"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</w:tr>
    </w:tbl>
    <w:p w14:paraId="580868B4" w14:textId="77777777" w:rsidR="003538A0" w:rsidRDefault="00353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5B5E7" w14:textId="77777777" w:rsidR="00383449" w:rsidRDefault="003834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04A11" w14:textId="77777777" w:rsidR="007922C5" w:rsidRPr="007922C5" w:rsidRDefault="007922C5" w:rsidP="007922C5">
      <w:pPr>
        <w:spacing w:after="0" w:line="240" w:lineRule="auto"/>
        <w:ind w:firstLineChars="400" w:firstLine="88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922C5">
        <w:rPr>
          <w:rFonts w:ascii="Times New Roman" w:eastAsia="Times New Roman" w:hAnsi="Times New Roman" w:cs="Times New Roman"/>
          <w:b/>
          <w:bCs/>
          <w:color w:val="000000"/>
        </w:rPr>
        <w:t>Napomena</w:t>
      </w:r>
      <w:proofErr w:type="spellEnd"/>
      <w:r w:rsidRPr="007922C5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7922C5">
        <w:rPr>
          <w:rFonts w:ascii="Times New Roman" w:eastAsia="Times New Roman" w:hAnsi="Times New Roman" w:cs="Times New Roman"/>
          <w:color w:val="000000"/>
        </w:rPr>
        <w:t>Ponudjaci</w:t>
      </w:r>
      <w:proofErr w:type="spellEnd"/>
      <w:r w:rsidRPr="007922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22C5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7922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22C5">
        <w:rPr>
          <w:rFonts w:ascii="Times New Roman" w:eastAsia="Times New Roman" w:hAnsi="Times New Roman" w:cs="Times New Roman"/>
          <w:color w:val="000000"/>
        </w:rPr>
        <w:t>obavezni</w:t>
      </w:r>
      <w:proofErr w:type="spellEnd"/>
      <w:r w:rsidRPr="007922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22C5">
        <w:rPr>
          <w:rFonts w:ascii="Times New Roman" w:eastAsia="Times New Roman" w:hAnsi="Times New Roman" w:cs="Times New Roman"/>
          <w:color w:val="000000"/>
        </w:rPr>
        <w:t>obici</w:t>
      </w:r>
      <w:proofErr w:type="spellEnd"/>
      <w:r w:rsidRPr="007922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22C5">
        <w:rPr>
          <w:rFonts w:ascii="Times New Roman" w:eastAsia="Times New Roman" w:hAnsi="Times New Roman" w:cs="Times New Roman"/>
          <w:color w:val="000000"/>
        </w:rPr>
        <w:t>predmetni</w:t>
      </w:r>
      <w:proofErr w:type="spellEnd"/>
      <w:r w:rsidRPr="007922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22C5">
        <w:rPr>
          <w:rFonts w:ascii="Times New Roman" w:eastAsia="Times New Roman" w:hAnsi="Times New Roman" w:cs="Times New Roman"/>
          <w:color w:val="000000"/>
        </w:rPr>
        <w:t>prostot</w:t>
      </w:r>
      <w:proofErr w:type="spellEnd"/>
      <w:r w:rsidRPr="007922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22C5">
        <w:rPr>
          <w:rFonts w:ascii="Times New Roman" w:eastAsia="Times New Roman" w:hAnsi="Times New Roman" w:cs="Times New Roman"/>
          <w:color w:val="000000"/>
        </w:rPr>
        <w:t>prije</w:t>
      </w:r>
      <w:proofErr w:type="spellEnd"/>
      <w:r w:rsidRPr="007922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22C5">
        <w:rPr>
          <w:rFonts w:ascii="Times New Roman" w:eastAsia="Times New Roman" w:hAnsi="Times New Roman" w:cs="Times New Roman"/>
          <w:color w:val="000000"/>
        </w:rPr>
        <w:t>davanja</w:t>
      </w:r>
      <w:proofErr w:type="spellEnd"/>
      <w:r w:rsidRPr="007922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22C5">
        <w:rPr>
          <w:rFonts w:ascii="Times New Roman" w:eastAsia="Times New Roman" w:hAnsi="Times New Roman" w:cs="Times New Roman"/>
          <w:color w:val="000000"/>
        </w:rPr>
        <w:t>ponude</w:t>
      </w:r>
      <w:proofErr w:type="spellEnd"/>
    </w:p>
    <w:p w14:paraId="2A663E47" w14:textId="77777777" w:rsidR="003538A0" w:rsidRDefault="00353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FE3F0" w14:textId="77777777" w:rsidR="003538A0" w:rsidRDefault="003538A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88463A" w14:textId="77777777" w:rsidR="003538A0" w:rsidRDefault="00E8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14:paraId="70FB0951" w14:textId="77777777" w:rsidR="003538A0" w:rsidRDefault="003538A0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44"/>
      </w:tblGrid>
      <w:tr w:rsidR="003538A0" w14:paraId="307C3E93" w14:textId="77777777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9A15824" w14:textId="77777777" w:rsidR="003538A0" w:rsidRDefault="00E86857">
            <w:pPr>
              <w:pStyle w:val="Heading3"/>
              <w:numPr>
                <w:ilvl w:val="0"/>
                <w:numId w:val="5"/>
              </w:numPr>
              <w:jc w:val="both"/>
              <w:rPr>
                <w:szCs w:val="24"/>
                <w:lang w:val="sr-Latn-CS"/>
              </w:rPr>
            </w:pPr>
            <w:r>
              <w:rPr>
                <w:noProof/>
                <w:color w:val="000000"/>
                <w:spacing w:val="-3"/>
              </w:rPr>
              <w:t xml:space="preserve">Ponudjač je u obavezi dostaviti Izjavu o nepostojanju  sukoba interesa na strani Ponudjača sa licima navedenim u Zahtjevu Naručioca </w:t>
            </w:r>
            <w:r>
              <w:rPr>
                <w:szCs w:val="24"/>
                <w:lang w:val="sr-Latn-CS"/>
              </w:rPr>
              <w:t>za dostavljanje ponuda za nabavke male vrijednosti br. 0</w:t>
            </w:r>
            <w:r w:rsidR="007922C5">
              <w:rPr>
                <w:szCs w:val="24"/>
                <w:lang w:val="sr-Latn-CS"/>
              </w:rPr>
              <w:t>9</w:t>
            </w:r>
            <w:r>
              <w:rPr>
                <w:szCs w:val="24"/>
                <w:lang w:val="sr-Latn-CS"/>
              </w:rPr>
              <w:t>/mn</w:t>
            </w:r>
          </w:p>
          <w:p w14:paraId="6DBF56AF" w14:textId="77777777" w:rsidR="003538A0" w:rsidRDefault="00E86857">
            <w:pPr>
              <w:pStyle w:val="ListParagraph"/>
              <w:spacing w:after="0" w:line="308" w:lineRule="exact"/>
              <w:ind w:left="420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 xml:space="preserve"> ( nalazi se u prilogu zahtjeva)</w:t>
            </w:r>
          </w:p>
          <w:p w14:paraId="606D7035" w14:textId="77777777" w:rsidR="003538A0" w:rsidRDefault="003538A0">
            <w:pPr>
              <w:spacing w:after="0" w:line="240" w:lineRule="exact"/>
              <w:ind w:left="62"/>
            </w:pPr>
          </w:p>
          <w:p w14:paraId="61768C2D" w14:textId="77777777" w:rsidR="003538A0" w:rsidRDefault="00E86857">
            <w:pPr>
              <w:pStyle w:val="ListParagraph"/>
              <w:numPr>
                <w:ilvl w:val="0"/>
                <w:numId w:val="5"/>
              </w:numPr>
              <w:spacing w:after="0" w:line="312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izbor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dovoljna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pristigla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koja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zadovoljava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sve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uslove navedene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zahtjevu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dostavljanje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</w:p>
          <w:p w14:paraId="1BEC7BE8" w14:textId="77777777" w:rsidR="003538A0" w:rsidRDefault="00E86857">
            <w:pPr>
              <w:pStyle w:val="ListParagraph"/>
              <w:numPr>
                <w:ilvl w:val="0"/>
                <w:numId w:val="5"/>
              </w:numPr>
              <w:spacing w:after="0" w:line="312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Ako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dvije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ili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više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jednako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rangirane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prema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kriterijumu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izbor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kao</w:t>
            </w:r>
          </w:p>
          <w:p w14:paraId="5A5A39CA" w14:textId="77777777" w:rsidR="003538A0" w:rsidRDefault="00E86857">
            <w:pPr>
              <w:pStyle w:val="ListParagraph"/>
              <w:spacing w:after="0" w:line="312" w:lineRule="exact"/>
              <w:ind w:left="420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najpovoljnija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biće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izabrana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žrijebanjem</w:t>
            </w:r>
          </w:p>
          <w:p w14:paraId="5267D14D" w14:textId="77777777" w:rsidR="003538A0" w:rsidRDefault="00E86857">
            <w:pPr>
              <w:pStyle w:val="ListParagraph"/>
              <w:numPr>
                <w:ilvl w:val="0"/>
                <w:numId w:val="5"/>
              </w:numPr>
              <w:spacing w:after="0" w:line="312" w:lineRule="exact"/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izražava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cijenu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eurima.Cijena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piše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brojkama.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cijenu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moraju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biti</w:t>
            </w:r>
          </w:p>
          <w:p w14:paraId="73D5456B" w14:textId="77777777" w:rsidR="003538A0" w:rsidRDefault="00E86857">
            <w:pPr>
              <w:spacing w:after="0" w:line="312" w:lineRule="exact"/>
              <w:ind w:left="62"/>
            </w:pP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uračunati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svi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troškovi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popusti</w:t>
            </w:r>
          </w:p>
          <w:p w14:paraId="57D520E4" w14:textId="77777777" w:rsidR="003538A0" w:rsidRDefault="00E86857">
            <w:pPr>
              <w:pStyle w:val="ListParagraph"/>
              <w:numPr>
                <w:ilvl w:val="0"/>
                <w:numId w:val="5"/>
              </w:numPr>
              <w:spacing w:after="0" w:line="313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može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isteka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roka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dostavljanje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dostaviti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samo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ponudu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može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je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mijenjati.</w:t>
            </w:r>
          </w:p>
          <w:p w14:paraId="265BB0F5" w14:textId="77777777" w:rsidR="003538A0" w:rsidRDefault="00E86857">
            <w:pPr>
              <w:spacing w:after="0" w:line="312" w:lineRule="exact"/>
              <w:ind w:left="62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Službenik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javne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nabavke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osnovu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rezultata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pregleda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ocjene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podnosi</w:t>
            </w:r>
            <w:r>
              <w:rPr>
                <w:rFonts w:ascii="Calibri" w:hAnsi="Calibri" w:cs="Calibri"/>
                <w:noProof/>
                <w:color w:val="000000"/>
                <w:spacing w:val="2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predlog</w:t>
            </w:r>
          </w:p>
          <w:p w14:paraId="26A07096" w14:textId="77777777" w:rsidR="003538A0" w:rsidRDefault="00E86857">
            <w:pPr>
              <w:spacing w:after="0" w:line="276" w:lineRule="exact"/>
              <w:ind w:left="62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obavještenja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postupka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pratećom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dokumentacijom,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saglasnost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Izvršnom direktoru.</w:t>
            </w:r>
          </w:p>
          <w:p w14:paraId="740BEC34" w14:textId="77777777" w:rsidR="003538A0" w:rsidRDefault="00E86857">
            <w:pPr>
              <w:spacing w:after="0" w:line="312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 xml:space="preserve">Nakon saglasnosti, 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šalje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se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obavještenje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postupka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svim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ponuđačima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koji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dostavili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roku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od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tri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dana (faxom,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elektronskom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poštom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ili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objavom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strani</w:t>
            </w:r>
          </w:p>
          <w:p w14:paraId="08716C33" w14:textId="77777777" w:rsidR="003538A0" w:rsidRDefault="00E86857">
            <w:pPr>
              <w:spacing w:after="0" w:line="276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naručioca).</w:t>
            </w:r>
          </w:p>
          <w:p w14:paraId="025083D3" w14:textId="77777777" w:rsidR="003538A0" w:rsidRDefault="00E86857">
            <w:pPr>
              <w:spacing w:after="0" w:line="312" w:lineRule="exact"/>
              <w:ind w:left="62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obavještenje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postupka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sz w:val="24"/>
              </w:rPr>
              <w:t>nije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dopuštena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sz w:val="24"/>
              </w:rPr>
              <w:t>žalba.</w:t>
            </w:r>
          </w:p>
          <w:p w14:paraId="65DDD7F8" w14:textId="77777777" w:rsidR="003538A0" w:rsidRDefault="00E86857">
            <w:pPr>
              <w:spacing w:after="0" w:line="312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Naručilac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objavom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bavještenj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postupka,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odnosno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izvršenom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dostavom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dokaziv</w:t>
            </w:r>
          </w:p>
          <w:p w14:paraId="0AB32648" w14:textId="77777777" w:rsidR="003538A0" w:rsidRDefault="00E86857">
            <w:pPr>
              <w:spacing w:after="0" w:line="276" w:lineRule="exact"/>
              <w:ind w:left="62"/>
              <w:jc w:val="both"/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način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stiče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uslove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zaključenje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ugovora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nabavci.</w:t>
            </w:r>
          </w:p>
          <w:p w14:paraId="15D052D4" w14:textId="77777777" w:rsidR="003538A0" w:rsidRDefault="003538A0">
            <w:pPr>
              <w:spacing w:after="0" w:line="313" w:lineRule="exact"/>
              <w:ind w:left="62"/>
              <w:jc w:val="both"/>
              <w:rPr>
                <w:b/>
              </w:rPr>
            </w:pPr>
          </w:p>
          <w:p w14:paraId="74064B1B" w14:textId="77777777" w:rsidR="003538A0" w:rsidRDefault="00353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9594E" w14:textId="77777777" w:rsidR="003538A0" w:rsidRDefault="003538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F63DF40" w14:textId="77777777" w:rsidR="003538A0" w:rsidRDefault="003538A0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7872E4" w14:textId="77777777" w:rsidR="003538A0" w:rsidRDefault="00E8685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     Ovlašćeno lice naručioca</w:t>
      </w:r>
    </w:p>
    <w:p w14:paraId="18DC6A19" w14:textId="77777777" w:rsidR="003538A0" w:rsidRDefault="00E8685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Snežana Sekulić, dipl.ecc                                                                   Izvršni direktor</w:t>
      </w:r>
    </w:p>
    <w:p w14:paraId="5ADF0FAE" w14:textId="77777777" w:rsidR="003538A0" w:rsidRDefault="00E8685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mr Vojislav Marković</w:t>
      </w:r>
    </w:p>
    <w:p w14:paraId="3A6974CE" w14:textId="77777777" w:rsidR="003538A0" w:rsidRDefault="003538A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AB2E091" w14:textId="77777777" w:rsidR="003538A0" w:rsidRDefault="00E86857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3B5E23CC" w14:textId="77777777" w:rsidR="003538A0" w:rsidRDefault="003538A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900C2C" w14:textId="77777777" w:rsidR="003538A0" w:rsidRDefault="003538A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22FBD44" w14:textId="77777777" w:rsidR="003538A0" w:rsidRDefault="003538A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C7CA5E8" w14:textId="77777777" w:rsidR="003538A0" w:rsidRDefault="003538A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4F584B4" w14:textId="77777777" w:rsidR="003538A0" w:rsidRDefault="003538A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9F0DBEA" w14:textId="77777777" w:rsidR="003538A0" w:rsidRDefault="003538A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831507C" w14:textId="77777777" w:rsidR="003538A0" w:rsidRDefault="003538A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6E992E5" w14:textId="77777777" w:rsidR="003538A0" w:rsidRDefault="003538A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9B519C2" w14:textId="77777777" w:rsidR="003538A0" w:rsidRDefault="003538A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3A9F4A7" w14:textId="77777777" w:rsidR="003538A0" w:rsidRDefault="003538A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A1B87F4" w14:textId="77777777" w:rsidR="003538A0" w:rsidRDefault="003538A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D3B7AF3" w14:textId="77777777" w:rsidR="003538A0" w:rsidRDefault="0035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897E9" w14:textId="77777777" w:rsidR="007922C5" w:rsidRDefault="00792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8CB77" w14:textId="77777777" w:rsidR="007922C5" w:rsidRDefault="00792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27DF4" w14:textId="77777777" w:rsidR="003538A0" w:rsidRDefault="00E86857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b w:val="0"/>
          <w:i/>
          <w:iCs/>
          <w:color w:val="000000"/>
        </w:rPr>
      </w:pPr>
      <w:bookmarkStart w:id="2" w:name="_Toc417218195"/>
      <w:bookmarkStart w:id="3" w:name="_Toc418844895"/>
      <w:bookmarkStart w:id="4" w:name="_Toc481054326"/>
      <w:r>
        <w:rPr>
          <w:b w:val="0"/>
          <w:color w:val="000000"/>
        </w:rPr>
        <w:t>IZJAVA NARUČIOCA (</w:t>
      </w:r>
      <w:r>
        <w:rPr>
          <w:b w:val="0"/>
          <w:color w:val="000000"/>
          <w:sz w:val="20"/>
          <w:szCs w:val="20"/>
        </w:rPr>
        <w:t xml:space="preserve">OVLAŠĆENO LICE, SLUŽBENIK ZA JAVNE NABAVKE I LICA KOJA SU UČESTVOVALA U PLANIRANJU JAVNE NABAVKE) </w:t>
      </w:r>
      <w:r>
        <w:rPr>
          <w:b w:val="0"/>
          <w:color w:val="000000"/>
        </w:rPr>
        <w:t xml:space="preserve">O NEPOSTOJANJU SUKOBA INTERESA </w:t>
      </w:r>
      <w:r>
        <w:rPr>
          <w:rStyle w:val="FootnoteReference"/>
          <w:b w:val="0"/>
          <w:color w:val="000000"/>
        </w:rPr>
        <w:footnoteReference w:id="1"/>
      </w:r>
      <w:bookmarkEnd w:id="2"/>
      <w:bookmarkEnd w:id="3"/>
      <w:bookmarkEnd w:id="4"/>
    </w:p>
    <w:p w14:paraId="72E6DECB" w14:textId="77777777" w:rsidR="003538A0" w:rsidRDefault="003538A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sr-Latn-CS"/>
        </w:rPr>
      </w:pPr>
    </w:p>
    <w:p w14:paraId="1DFDF3D4" w14:textId="77777777" w:rsidR="003538A0" w:rsidRDefault="00E8685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OBJEKTI” doo Podgorica</w:t>
      </w:r>
    </w:p>
    <w:p w14:paraId="327FDD04" w14:textId="77777777" w:rsidR="003538A0" w:rsidRDefault="00E8685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7922C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5416C6">
        <w:rPr>
          <w:rFonts w:ascii="Times New Roman" w:hAnsi="Times New Roman" w:cs="Times New Roman"/>
          <w:sz w:val="24"/>
          <w:szCs w:val="24"/>
          <w:lang w:val="pl-PL"/>
        </w:rPr>
        <w:t>3132/19-a</w:t>
      </w:r>
    </w:p>
    <w:p w14:paraId="6E4EA37D" w14:textId="77777777" w:rsidR="003538A0" w:rsidRDefault="00E8685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Datum:22.0</w:t>
      </w:r>
      <w:r w:rsidR="007922C5">
        <w:rPr>
          <w:rFonts w:ascii="Times New Roman" w:hAnsi="Times New Roman" w:cs="Times New Roman"/>
          <w:sz w:val="24"/>
          <w:szCs w:val="24"/>
          <w:lang w:val="pl-PL"/>
        </w:rPr>
        <w:t>4.</w:t>
      </w:r>
      <w:r>
        <w:rPr>
          <w:rFonts w:ascii="Times New Roman" w:hAnsi="Times New Roman" w:cs="Times New Roman"/>
          <w:sz w:val="24"/>
          <w:szCs w:val="24"/>
          <w:lang w:val="pl-PL"/>
        </w:rPr>
        <w:t>2019.god</w:t>
      </w:r>
    </w:p>
    <w:p w14:paraId="59E2E5B9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093D906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 w14:paraId="72F9ADD1" w14:textId="77777777" w:rsidR="003538A0" w:rsidRDefault="003538A0"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  <w:lang w:val="sr-Latn-CS"/>
        </w:rPr>
      </w:pPr>
    </w:p>
    <w:p w14:paraId="6F8E27D4" w14:textId="77777777" w:rsidR="003538A0" w:rsidRDefault="003538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  <w:lang w:val="sr-Latn-CS"/>
        </w:rPr>
      </w:pPr>
    </w:p>
    <w:p w14:paraId="3B9AE86D" w14:textId="77777777" w:rsidR="003538A0" w:rsidRDefault="00E868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Cs w:val="24"/>
          <w:lang w:val="pl-PL"/>
        </w:rPr>
        <w:t xml:space="preserve">U skladu sa članom 16 stav 5 Zakona o javnim nabavkama </w:t>
      </w:r>
      <w:r>
        <w:t>(„</w:t>
      </w:r>
      <w:proofErr w:type="spellStart"/>
      <w:r>
        <w:t>Sl.list</w:t>
      </w:r>
      <w:proofErr w:type="spellEnd"/>
      <w:r>
        <w:t xml:space="preserve"> CG“ br. 42/11, 57/14, 28/15 </w:t>
      </w:r>
      <w:proofErr w:type="spellStart"/>
      <w:r>
        <w:t>i</w:t>
      </w:r>
      <w:proofErr w:type="spellEnd"/>
      <w:r>
        <w:t xml:space="preserve"> 42/17)</w:t>
      </w:r>
    </w:p>
    <w:p w14:paraId="40D3738A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0B045C16" w14:textId="77777777" w:rsidR="003538A0" w:rsidRDefault="00E868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Izjavljujem</w:t>
      </w:r>
    </w:p>
    <w:p w14:paraId="414D817F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556DC63E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6F5B21F2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1632308F" w14:textId="77777777" w:rsidR="003538A0" w:rsidRDefault="00E86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da u </w:t>
      </w:r>
      <w:proofErr w:type="spellStart"/>
      <w:r>
        <w:rPr>
          <w:rFonts w:ascii="Times New Roman" w:hAnsi="Times New Roman"/>
          <w:szCs w:val="24"/>
        </w:rPr>
        <w:t>postupku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nabavke</w:t>
      </w:r>
      <w:proofErr w:type="spellEnd"/>
      <w:r>
        <w:rPr>
          <w:rFonts w:ascii="Times New Roman" w:hAnsi="Times New Roman"/>
          <w:szCs w:val="24"/>
        </w:rPr>
        <w:t xml:space="preserve"> male </w:t>
      </w:r>
      <w:proofErr w:type="spellStart"/>
      <w:r>
        <w:rPr>
          <w:rFonts w:ascii="Times New Roman" w:hAnsi="Times New Roman"/>
          <w:szCs w:val="24"/>
        </w:rPr>
        <w:t>vrijednosti</w:t>
      </w:r>
      <w:proofErr w:type="spellEnd"/>
      <w:r>
        <w:rPr>
          <w:rFonts w:ascii="Times New Roman" w:hAnsi="Times New Roman"/>
          <w:szCs w:val="24"/>
        </w:rPr>
        <w:t xml:space="preserve"> br. 0</w:t>
      </w:r>
      <w:r w:rsidR="007922C5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/MN </w:t>
      </w:r>
      <w:proofErr w:type="spellStart"/>
      <w:proofErr w:type="gramStart"/>
      <w:r>
        <w:rPr>
          <w:rFonts w:ascii="Times New Roman" w:hAnsi="Times New Roman"/>
          <w:szCs w:val="24"/>
        </w:rPr>
        <w:t>iz</w:t>
      </w:r>
      <w:proofErr w:type="spellEnd"/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  <w:lang w:val="pl-PL"/>
        </w:rPr>
        <w:t>Plana</w:t>
      </w:r>
      <w:proofErr w:type="gramEnd"/>
      <w:r>
        <w:rPr>
          <w:rFonts w:ascii="Times New Roman" w:hAnsi="Times New Roman"/>
          <w:szCs w:val="24"/>
          <w:lang w:val="pl-PL"/>
        </w:rPr>
        <w:t xml:space="preserve"> javnih nabavki za 2019.godinu </w:t>
      </w: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nabavku</w:t>
      </w:r>
      <w:proofErr w:type="spellEnd"/>
      <w:r>
        <w:rPr>
          <w:rFonts w:ascii="Times New Roman" w:hAnsi="Times New Roman"/>
          <w:szCs w:val="24"/>
          <w:lang w:val="sl-SI"/>
        </w:rPr>
        <w:t xml:space="preserve"> radova:</w:t>
      </w:r>
      <w:r w:rsidR="007922C5" w:rsidRPr="007922C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>Krecenje</w:t>
      </w:r>
      <w:proofErr w:type="spellEnd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>fasade</w:t>
      </w:r>
      <w:proofErr w:type="spellEnd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>i</w:t>
      </w:r>
      <w:proofErr w:type="spellEnd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>unutrasnjosti</w:t>
      </w:r>
      <w:proofErr w:type="spellEnd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>objekta</w:t>
      </w:r>
      <w:proofErr w:type="spellEnd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>Gradskih</w:t>
      </w:r>
      <w:proofErr w:type="spellEnd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2C5" w:rsidRPr="00E86857">
        <w:rPr>
          <w:rStyle w:val="Strong"/>
          <w:rFonts w:ascii="Times New Roman" w:hAnsi="Times New Roman" w:cs="Times New Roman"/>
          <w:sz w:val="24"/>
          <w:szCs w:val="24"/>
        </w:rPr>
        <w:t>bazena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nijesam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sukobu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interesa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smislu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člana</w:t>
      </w:r>
      <w:proofErr w:type="spellEnd"/>
      <w:r>
        <w:rPr>
          <w:rFonts w:ascii="Times New Roman" w:hAnsi="Times New Roman" w:cs="Times New Roman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Cs w:val="24"/>
        </w:rPr>
        <w:t>stav</w:t>
      </w:r>
      <w:proofErr w:type="spellEnd"/>
      <w:r>
        <w:rPr>
          <w:rFonts w:ascii="Times New Roman" w:hAnsi="Times New Roman" w:cs="Times New Roman"/>
          <w:szCs w:val="24"/>
        </w:rPr>
        <w:t xml:space="preserve"> 4 </w:t>
      </w:r>
      <w:r>
        <w:rPr>
          <w:rFonts w:ascii="Times New Roman" w:hAnsi="Times New Roman" w:cs="Times New Roman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>
        <w:rPr>
          <w:rFonts w:ascii="Times New Roman" w:hAnsi="Times New Roman" w:cs="Times New Roman"/>
          <w:szCs w:val="24"/>
        </w:rPr>
        <w:t>.</w:t>
      </w:r>
    </w:p>
    <w:p w14:paraId="1E7DAA4E" w14:textId="77777777" w:rsidR="003538A0" w:rsidRDefault="003538A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5FB2955" w14:textId="77777777" w:rsidR="003538A0" w:rsidRDefault="003538A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F6D8829" w14:textId="77777777" w:rsidR="003538A0" w:rsidRDefault="003538A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80D3E0C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Latn-CS"/>
        </w:rPr>
      </w:pPr>
    </w:p>
    <w:p w14:paraId="3F123231" w14:textId="77777777" w:rsidR="003538A0" w:rsidRDefault="00E86857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>Ovlašćeno lice naručioca mr Vojislav Marković</w:t>
      </w:r>
    </w:p>
    <w:p w14:paraId="381C67DB" w14:textId="77777777" w:rsidR="003538A0" w:rsidRDefault="00E86857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Cs w:val="24"/>
          <w:lang w:val="sr-Latn-CS"/>
        </w:rPr>
        <w:t>_________________________</w:t>
      </w:r>
      <w:r>
        <w:rPr>
          <w:rFonts w:ascii="Times New Roman" w:hAnsi="Times New Roman" w:cs="Times New Roman"/>
          <w:i/>
          <w:iCs/>
          <w:sz w:val="20"/>
          <w:szCs w:val="20"/>
          <w:lang w:val="sr-Latn-CS"/>
        </w:rPr>
        <w:t>.</w:t>
      </w:r>
    </w:p>
    <w:p w14:paraId="34C8FF2C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DF200D2" w14:textId="77777777" w:rsidR="003538A0" w:rsidRDefault="00E8685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s.r.</w:t>
      </w:r>
      <w:proofErr w:type="spellEnd"/>
    </w:p>
    <w:p w14:paraId="681636DA" w14:textId="77777777" w:rsidR="003538A0" w:rsidRDefault="00E86857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Cs w:val="24"/>
        </w:rPr>
        <w:t>Službenik</w:t>
      </w:r>
      <w:proofErr w:type="spellEnd"/>
      <w:r>
        <w:rPr>
          <w:rFonts w:ascii="Times New Roman" w:hAnsi="Times New Roman" w:cs="Times New Roman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Cs w:val="24"/>
        </w:rPr>
        <w:t>javne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nabavke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Snežana Sekulić,</w:t>
      </w:r>
    </w:p>
    <w:p w14:paraId="37433CBC" w14:textId="77777777" w:rsidR="003538A0" w:rsidRDefault="00E86857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>_________________________</w:t>
      </w:r>
    </w:p>
    <w:p w14:paraId="297DD596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B779470" w14:textId="77777777" w:rsidR="003538A0" w:rsidRDefault="00E8685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s.r.</w:t>
      </w:r>
      <w:proofErr w:type="spellEnd"/>
    </w:p>
    <w:p w14:paraId="15866854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05D179C" w14:textId="77777777" w:rsidR="003538A0" w:rsidRDefault="00E86857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Lice </w:t>
      </w:r>
      <w:proofErr w:type="spellStart"/>
      <w:r>
        <w:rPr>
          <w:rFonts w:ascii="Times New Roman" w:hAnsi="Times New Roman" w:cs="Times New Roman"/>
          <w:szCs w:val="24"/>
        </w:rPr>
        <w:t>koje</w:t>
      </w:r>
      <w:proofErr w:type="spellEnd"/>
      <w:r>
        <w:rPr>
          <w:rFonts w:ascii="Times New Roman" w:hAnsi="Times New Roman" w:cs="Times New Roman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Cs w:val="24"/>
        </w:rPr>
        <w:t>učestvovalo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planiranju</w:t>
      </w:r>
      <w:proofErr w:type="spellEnd"/>
      <w:r>
        <w:rPr>
          <w:rFonts w:ascii="Times New Roman" w:hAnsi="Times New Roman" w:cs="Times New Roman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Cs w:val="24"/>
        </w:rPr>
        <w:t>javne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nabavke</w:t>
      </w:r>
      <w:proofErr w:type="spellEnd"/>
      <w:r>
        <w:rPr>
          <w:rFonts w:ascii="Times New Roman" w:hAnsi="Times New Roman" w:cs="Times New Roman"/>
          <w:szCs w:val="24"/>
        </w:rPr>
        <w:t xml:space="preserve"> Goran </w:t>
      </w:r>
      <w:proofErr w:type="spellStart"/>
      <w:r>
        <w:rPr>
          <w:rFonts w:ascii="Times New Roman" w:hAnsi="Times New Roman" w:cs="Times New Roman"/>
          <w:szCs w:val="24"/>
        </w:rPr>
        <w:t>Vujović</w:t>
      </w:r>
      <w:proofErr w:type="spellEnd"/>
    </w:p>
    <w:p w14:paraId="6E5FA53E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</w:p>
    <w:p w14:paraId="6653391A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</w:p>
    <w:p w14:paraId="21C284C5" w14:textId="77777777" w:rsidR="003538A0" w:rsidRDefault="00E86857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</w:t>
      </w:r>
    </w:p>
    <w:p w14:paraId="3E6C49BD" w14:textId="77777777" w:rsidR="003538A0" w:rsidRDefault="00E8685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s.r.</w:t>
      </w:r>
      <w:proofErr w:type="spellEnd"/>
    </w:p>
    <w:p w14:paraId="5B55BF23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</w:p>
    <w:p w14:paraId="039275A3" w14:textId="77777777" w:rsidR="003538A0" w:rsidRDefault="003538A0">
      <w:pPr>
        <w:spacing w:after="0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24B7B27A" w14:textId="77777777" w:rsidR="007922C5" w:rsidRDefault="007922C5">
      <w:pPr>
        <w:spacing w:after="0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3646B801" w14:textId="77777777" w:rsidR="007922C5" w:rsidRDefault="00792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DD55B" w14:textId="77777777" w:rsidR="003538A0" w:rsidRDefault="00E86857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i/>
          <w:iCs/>
          <w:color w:val="000000"/>
        </w:rPr>
      </w:pPr>
      <w:proofErr w:type="gramStart"/>
      <w:r>
        <w:rPr>
          <w:color w:val="000000"/>
        </w:rPr>
        <w:lastRenderedPageBreak/>
        <w:t>IZJAVU  LICA</w:t>
      </w:r>
      <w:proofErr w:type="gramEnd"/>
      <w:r>
        <w:rPr>
          <w:color w:val="000000"/>
        </w:rPr>
        <w:t xml:space="preserve"> KOJA SU UČESTVOVALA  U IZRADI RADILA TEHNIČKE SPECIFIKACIJE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O NEPOSTOJANJU SUKOBA INTERESA </w:t>
      </w:r>
      <w:r>
        <w:rPr>
          <w:rStyle w:val="FootnoteReference"/>
          <w:color w:val="000000"/>
        </w:rPr>
        <w:footnoteReference w:id="2"/>
      </w:r>
    </w:p>
    <w:p w14:paraId="77BED979" w14:textId="77777777" w:rsidR="003538A0" w:rsidRDefault="003538A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sr-Latn-CS"/>
        </w:rPr>
      </w:pPr>
    </w:p>
    <w:p w14:paraId="6FA9F9DB" w14:textId="77777777" w:rsidR="005416C6" w:rsidRDefault="005416C6" w:rsidP="005416C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OBJEKTI” doo Podgorica</w:t>
      </w:r>
    </w:p>
    <w:p w14:paraId="66E32CFC" w14:textId="77777777" w:rsidR="005416C6" w:rsidRDefault="005416C6" w:rsidP="005416C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Broj:3132/19-</w:t>
      </w:r>
      <w:r>
        <w:rPr>
          <w:rFonts w:ascii="Times New Roman" w:hAnsi="Times New Roman" w:cs="Times New Roman"/>
          <w:sz w:val="24"/>
          <w:szCs w:val="24"/>
          <w:lang w:val="pl-PL"/>
        </w:rPr>
        <w:t>b</w:t>
      </w:r>
    </w:p>
    <w:p w14:paraId="3441A513" w14:textId="77777777" w:rsidR="005416C6" w:rsidRDefault="005416C6" w:rsidP="005416C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Datum:22.04.2019.god</w:t>
      </w:r>
    </w:p>
    <w:p w14:paraId="5566A876" w14:textId="77777777" w:rsidR="005416C6" w:rsidRDefault="005416C6" w:rsidP="0054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E59998C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E64722B" w14:textId="77777777" w:rsidR="003538A0" w:rsidRDefault="00E868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Cs w:val="24"/>
          <w:lang w:val="pl-PL"/>
        </w:rPr>
        <w:t xml:space="preserve">U skladu sa članom 16 stav 5 Zakona o javnim nabavkama </w:t>
      </w:r>
      <w:r>
        <w:rPr>
          <w:rFonts w:ascii="Times New Roman" w:hAnsi="Times New Roman" w:cs="Times New Roman"/>
        </w:rPr>
        <w:t>(„</w:t>
      </w:r>
      <w:proofErr w:type="spellStart"/>
      <w:r>
        <w:rPr>
          <w:rFonts w:ascii="Times New Roman" w:hAnsi="Times New Roman" w:cs="Times New Roman"/>
        </w:rPr>
        <w:t>Sl.list</w:t>
      </w:r>
      <w:proofErr w:type="spellEnd"/>
      <w:r>
        <w:rPr>
          <w:rFonts w:ascii="Times New Roman" w:hAnsi="Times New Roman" w:cs="Times New Roman"/>
        </w:rPr>
        <w:t xml:space="preserve"> CG“ br. 42/11, 57/14, 28/15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42/17)</w:t>
      </w:r>
    </w:p>
    <w:p w14:paraId="5E7C9B15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6D566F0F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27EF8B03" w14:textId="77777777" w:rsidR="003538A0" w:rsidRDefault="00E868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Izjavljujem</w:t>
      </w:r>
    </w:p>
    <w:p w14:paraId="2BB4AF9C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4DC1AC04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19F10613" w14:textId="77777777" w:rsidR="003538A0" w:rsidRDefault="003538A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4E82BA9A" w14:textId="77777777" w:rsidR="007922C5" w:rsidRDefault="007922C5" w:rsidP="007922C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 xml:space="preserve">da u </w:t>
      </w:r>
      <w:proofErr w:type="spellStart"/>
      <w:r>
        <w:rPr>
          <w:rFonts w:ascii="Times New Roman" w:hAnsi="Times New Roman"/>
          <w:szCs w:val="24"/>
        </w:rPr>
        <w:t>postupku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nabavke</w:t>
      </w:r>
      <w:proofErr w:type="spellEnd"/>
      <w:r>
        <w:rPr>
          <w:rFonts w:ascii="Times New Roman" w:hAnsi="Times New Roman"/>
          <w:szCs w:val="24"/>
        </w:rPr>
        <w:t xml:space="preserve"> male </w:t>
      </w:r>
      <w:proofErr w:type="spellStart"/>
      <w:r>
        <w:rPr>
          <w:rFonts w:ascii="Times New Roman" w:hAnsi="Times New Roman"/>
          <w:szCs w:val="24"/>
        </w:rPr>
        <w:t>vrijednosti</w:t>
      </w:r>
      <w:proofErr w:type="spellEnd"/>
      <w:r>
        <w:rPr>
          <w:rFonts w:ascii="Times New Roman" w:hAnsi="Times New Roman"/>
          <w:szCs w:val="24"/>
        </w:rPr>
        <w:t xml:space="preserve"> br. 09/MN </w:t>
      </w:r>
      <w:proofErr w:type="spellStart"/>
      <w:proofErr w:type="gramStart"/>
      <w:r>
        <w:rPr>
          <w:rFonts w:ascii="Times New Roman" w:hAnsi="Times New Roman"/>
          <w:szCs w:val="24"/>
        </w:rPr>
        <w:t>iz</w:t>
      </w:r>
      <w:proofErr w:type="spellEnd"/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  <w:lang w:val="pl-PL"/>
        </w:rPr>
        <w:t>Plana</w:t>
      </w:r>
      <w:proofErr w:type="gramEnd"/>
      <w:r>
        <w:rPr>
          <w:rFonts w:ascii="Times New Roman" w:hAnsi="Times New Roman"/>
          <w:szCs w:val="24"/>
          <w:lang w:val="pl-PL"/>
        </w:rPr>
        <w:t xml:space="preserve"> javnih nabavki za 2019.godinu </w:t>
      </w: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nabavku</w:t>
      </w:r>
      <w:proofErr w:type="spellEnd"/>
      <w:r>
        <w:rPr>
          <w:rFonts w:ascii="Times New Roman" w:hAnsi="Times New Roman"/>
          <w:szCs w:val="24"/>
          <w:lang w:val="sl-SI"/>
        </w:rPr>
        <w:t xml:space="preserve"> radova:</w:t>
      </w:r>
      <w:r w:rsidRPr="007922C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857">
        <w:rPr>
          <w:rStyle w:val="Strong"/>
          <w:rFonts w:ascii="Times New Roman" w:hAnsi="Times New Roman" w:cs="Times New Roman"/>
          <w:sz w:val="24"/>
          <w:szCs w:val="24"/>
        </w:rPr>
        <w:t>Krecenje</w:t>
      </w:r>
      <w:proofErr w:type="spellEnd"/>
      <w:r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857">
        <w:rPr>
          <w:rStyle w:val="Strong"/>
          <w:rFonts w:ascii="Times New Roman" w:hAnsi="Times New Roman" w:cs="Times New Roman"/>
          <w:sz w:val="24"/>
          <w:szCs w:val="24"/>
        </w:rPr>
        <w:t>fasade</w:t>
      </w:r>
      <w:proofErr w:type="spellEnd"/>
      <w:r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857">
        <w:rPr>
          <w:rStyle w:val="Strong"/>
          <w:rFonts w:ascii="Times New Roman" w:hAnsi="Times New Roman" w:cs="Times New Roman"/>
          <w:sz w:val="24"/>
          <w:szCs w:val="24"/>
        </w:rPr>
        <w:t>i</w:t>
      </w:r>
      <w:proofErr w:type="spellEnd"/>
      <w:r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857">
        <w:rPr>
          <w:rStyle w:val="Strong"/>
          <w:rFonts w:ascii="Times New Roman" w:hAnsi="Times New Roman" w:cs="Times New Roman"/>
          <w:sz w:val="24"/>
          <w:szCs w:val="24"/>
        </w:rPr>
        <w:t>unutrasnjosti</w:t>
      </w:r>
      <w:proofErr w:type="spellEnd"/>
      <w:r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857">
        <w:rPr>
          <w:rStyle w:val="Strong"/>
          <w:rFonts w:ascii="Times New Roman" w:hAnsi="Times New Roman" w:cs="Times New Roman"/>
          <w:sz w:val="24"/>
          <w:szCs w:val="24"/>
        </w:rPr>
        <w:t>objekta</w:t>
      </w:r>
      <w:proofErr w:type="spellEnd"/>
      <w:r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857">
        <w:rPr>
          <w:rStyle w:val="Strong"/>
          <w:rFonts w:ascii="Times New Roman" w:hAnsi="Times New Roman" w:cs="Times New Roman"/>
          <w:sz w:val="24"/>
          <w:szCs w:val="24"/>
        </w:rPr>
        <w:t>Gradskih</w:t>
      </w:r>
      <w:proofErr w:type="spellEnd"/>
      <w:r w:rsidRPr="00E868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857">
        <w:rPr>
          <w:rStyle w:val="Strong"/>
          <w:rFonts w:ascii="Times New Roman" w:hAnsi="Times New Roman" w:cs="Times New Roman"/>
          <w:sz w:val="24"/>
          <w:szCs w:val="24"/>
        </w:rPr>
        <w:t>bazena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nijesam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sukobu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interesa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smislu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člana</w:t>
      </w:r>
      <w:proofErr w:type="spellEnd"/>
      <w:r>
        <w:rPr>
          <w:rFonts w:ascii="Times New Roman" w:hAnsi="Times New Roman" w:cs="Times New Roman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Cs w:val="24"/>
        </w:rPr>
        <w:t>stav</w:t>
      </w:r>
      <w:proofErr w:type="spellEnd"/>
      <w:r>
        <w:rPr>
          <w:rFonts w:ascii="Times New Roman" w:hAnsi="Times New Roman" w:cs="Times New Roman"/>
          <w:szCs w:val="24"/>
        </w:rPr>
        <w:t xml:space="preserve"> 4 </w:t>
      </w:r>
      <w:r>
        <w:rPr>
          <w:rFonts w:ascii="Times New Roman" w:hAnsi="Times New Roman" w:cs="Times New Roman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>
        <w:rPr>
          <w:rFonts w:ascii="Times New Roman" w:hAnsi="Times New Roman" w:cs="Times New Roman"/>
          <w:szCs w:val="24"/>
        </w:rPr>
        <w:t>.</w:t>
      </w:r>
    </w:p>
    <w:p w14:paraId="083D8C87" w14:textId="77777777" w:rsidR="005416C6" w:rsidRDefault="005416C6" w:rsidP="007922C5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3C44BDB5" w14:textId="77777777" w:rsidR="005416C6" w:rsidRDefault="005416C6" w:rsidP="007922C5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342E981B" w14:textId="77777777" w:rsidR="005416C6" w:rsidRDefault="005416C6" w:rsidP="005416C6">
      <w:pPr>
        <w:pStyle w:val="Heading3"/>
      </w:pPr>
    </w:p>
    <w:p w14:paraId="7A8E04FE" w14:textId="77777777" w:rsidR="003538A0" w:rsidRDefault="007922C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Latn-CS"/>
        </w:rPr>
        <w:t>Goran Vujović</w:t>
      </w:r>
    </w:p>
    <w:p w14:paraId="35628587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Cs w:val="24"/>
          <w:lang w:val="sr-Latn-CS"/>
        </w:rPr>
      </w:pPr>
    </w:p>
    <w:p w14:paraId="1FA94C42" w14:textId="77777777" w:rsidR="003538A0" w:rsidRDefault="00E86857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</w:t>
      </w:r>
    </w:p>
    <w:p w14:paraId="3CDF4D01" w14:textId="77777777" w:rsidR="003538A0" w:rsidRDefault="00E8685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s.r.</w:t>
      </w:r>
      <w:proofErr w:type="spellEnd"/>
    </w:p>
    <w:p w14:paraId="5D99EEB6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7567A3AA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23FEB203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7CFFDD4D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7ED9C65C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039BAD23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064DD8FB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7389D0AD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09175F3B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60AD20F0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6CD59477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58AD8E0B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152F1CBB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4B6DF884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54E3BDD6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3FF6AB6F" w14:textId="77777777" w:rsidR="007922C5" w:rsidRDefault="007922C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751BA25A" w14:textId="77777777" w:rsidR="007922C5" w:rsidRDefault="007922C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40305F84" w14:textId="77777777" w:rsidR="007922C5" w:rsidRDefault="007922C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1ACD1882" w14:textId="77777777" w:rsidR="007922C5" w:rsidRDefault="007922C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4931E6A1" w14:textId="77777777" w:rsidR="007922C5" w:rsidRDefault="007922C5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1A697932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5B5B2A4F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53730CEA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7FC33C47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7FEC76BC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 w14:paraId="2D940FBF" w14:textId="77777777" w:rsidR="003538A0" w:rsidRDefault="00E8685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bookmarkStart w:id="5" w:name="_Toc458721355"/>
      <w:r>
        <w:rPr>
          <w:rFonts w:ascii="Times New Roman" w:hAnsi="Times New Roman"/>
          <w:color w:val="auto"/>
          <w:sz w:val="24"/>
          <w:szCs w:val="24"/>
        </w:rPr>
        <w:t>OBRAZAC PONUDE SA OBRASCIMA KOJE PRIPREMA PONUĐAČ</w:t>
      </w:r>
      <w:bookmarkEnd w:id="5"/>
    </w:p>
    <w:p w14:paraId="242CD932" w14:textId="77777777" w:rsidR="003538A0" w:rsidRDefault="003538A0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  <w:lang w:val="sr-Latn-CS"/>
        </w:rPr>
      </w:pPr>
    </w:p>
    <w:p w14:paraId="67951F97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5EE9C82F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49B1953B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3CB6D053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4C62DC77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07B092AE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1BF7E1B3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0F9A4441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C393C3E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AC8ED11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93B7725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956BBB3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0F6BCC93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3593D156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02D290FC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6310C4A0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155406FF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539D1916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4CD84086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1F304539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19DC6ECE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3893992C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1167F9A4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5CE0B516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338FE2C9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31FC1209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E4CB505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4FC93ACF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5E207AA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B4CF73F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52B61AB4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F2B5E1B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DC60F2C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240CAE6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AB4B113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0F9DF5F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3CFB2591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09DCEE71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BB41274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4634EF31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7C8F8CC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3FDADAE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65FCEAEA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32CCF2D8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B8D0828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6C7ECF81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57EB7422" w14:textId="77777777" w:rsidR="003538A0" w:rsidRDefault="00E8685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SADRŽAJ PONUDE</w:t>
      </w:r>
    </w:p>
    <w:p w14:paraId="7ED32852" w14:textId="77777777" w:rsidR="003538A0" w:rsidRDefault="003538A0">
      <w:pPr>
        <w:rPr>
          <w:rFonts w:ascii="Times New Roman" w:hAnsi="Times New Roman"/>
          <w:sz w:val="24"/>
          <w:szCs w:val="24"/>
        </w:rPr>
      </w:pPr>
    </w:p>
    <w:p w14:paraId="05BEC82E" w14:textId="77777777" w:rsidR="003538A0" w:rsidRDefault="003538A0"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3123FE4" w14:textId="77777777" w:rsidR="003538A0" w:rsidRDefault="00E86857"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Naslovna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 w14:paraId="6E29C3A0" w14:textId="77777777" w:rsidR="003538A0" w:rsidRDefault="00E86857"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Popunjeni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ponudi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ponuđaču</w:t>
      </w:r>
      <w:proofErr w:type="spellEnd"/>
    </w:p>
    <w:p w14:paraId="5342BB00" w14:textId="77777777" w:rsidR="003538A0" w:rsidRDefault="00E86857"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zajedničkom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nastupanju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 w14:paraId="420CD2BB" w14:textId="77777777" w:rsidR="003538A0" w:rsidRDefault="00E86857"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Popunjen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 w14:paraId="00FD20B6" w14:textId="77777777" w:rsidR="003538A0" w:rsidRDefault="00E86857"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Izjava</w:t>
      </w:r>
      <w:proofErr w:type="spellEnd"/>
      <w:r>
        <w:rPr>
          <w:rFonts w:ascii="Times New Roman" w:hAnsi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nepostojanju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podnosioca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podizvođača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podugovarača</w:t>
      </w:r>
      <w:proofErr w:type="spellEnd"/>
    </w:p>
    <w:p w14:paraId="09DC9241" w14:textId="77777777" w:rsidR="003538A0" w:rsidRDefault="00E86857">
      <w:pPr>
        <w:pStyle w:val="ListParagraph"/>
        <w:numPr>
          <w:ilvl w:val="0"/>
          <w:numId w:val="14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Dokazi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dokazivanje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ispunjenosti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učešće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nadmetanja</w:t>
      </w:r>
      <w:proofErr w:type="spellEnd"/>
    </w:p>
    <w:p w14:paraId="6DE37A90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4AE1DF6F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564583F5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43E437A7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537DFDB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6B939465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17B0DD9B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73240F9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5DF37D1A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611336F8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3930B0D8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1BFD25C3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599E74C4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EF2759F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6971640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0D3D65A7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07716753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495A2B6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1B8FE581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A6440FA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31DC315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57D1FE07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2E0B470F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01B1CF3D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1D6800E6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39F731B4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5B3A8F12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08F86B8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4D30313C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4CDDB652" w14:textId="77777777" w:rsidR="003538A0" w:rsidRDefault="003538A0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0A8345D" w14:textId="77777777" w:rsidR="003538A0" w:rsidRDefault="003538A0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14:paraId="7FEDC60C" w14:textId="77777777" w:rsidR="003538A0" w:rsidRDefault="00E8685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00" w:after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TW"/>
        </w:rPr>
      </w:pPr>
      <w:bookmarkStart w:id="6" w:name="_Toc458721356"/>
      <w:r>
        <w:rPr>
          <w:rFonts w:ascii="Times New Roman" w:hAnsi="Times New Roman"/>
          <w:b/>
          <w:bCs/>
          <w:sz w:val="24"/>
          <w:szCs w:val="24"/>
          <w:lang w:eastAsia="zh-TW"/>
        </w:rPr>
        <w:t>NASLOVNA STRANA PONUDE</w:t>
      </w:r>
      <w:bookmarkEnd w:id="6"/>
    </w:p>
    <w:p w14:paraId="5FD3BAB6" w14:textId="77777777" w:rsidR="003538A0" w:rsidRDefault="003538A0"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</w:rPr>
      </w:pPr>
    </w:p>
    <w:p w14:paraId="58AEB7CD" w14:textId="77777777" w:rsidR="003538A0" w:rsidRDefault="003538A0"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</w:rPr>
      </w:pPr>
    </w:p>
    <w:p w14:paraId="41CE0B97" w14:textId="77777777" w:rsidR="003538A0" w:rsidRDefault="00E8685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(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naziv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</w:p>
    <w:p w14:paraId="189F6AB6" w14:textId="77777777" w:rsidR="003538A0" w:rsidRDefault="00E86857"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</w:p>
    <w:p w14:paraId="36CD8D34" w14:textId="77777777" w:rsidR="003538A0" w:rsidRDefault="00E86857"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(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naziv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naručioca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6AEC981" w14:textId="77777777" w:rsidR="003538A0" w:rsidRDefault="003538A0"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 w14:paraId="7A750385" w14:textId="77777777" w:rsidR="003538A0" w:rsidRDefault="003538A0"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 w14:paraId="76150537" w14:textId="77777777" w:rsidR="003538A0" w:rsidRDefault="003538A0"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 w14:paraId="1F761195" w14:textId="77777777" w:rsidR="003538A0" w:rsidRDefault="003538A0"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</w:rPr>
      </w:pPr>
    </w:p>
    <w:p w14:paraId="0F8D4BB0" w14:textId="77777777" w:rsidR="003538A0" w:rsidRDefault="00E86857">
      <w:pPr>
        <w:tabs>
          <w:tab w:val="left" w:pos="195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O N U D U</w:t>
      </w:r>
    </w:p>
    <w:p w14:paraId="3A9D4826" w14:textId="77777777" w:rsidR="003538A0" w:rsidRDefault="00E86857">
      <w:pPr>
        <w:pStyle w:val="Heading3"/>
        <w:rPr>
          <w:b/>
          <w:szCs w:val="24"/>
          <w:lang w:val="sr-Latn-CS"/>
        </w:rPr>
      </w:pPr>
      <w:r>
        <w:rPr>
          <w:b/>
          <w:bCs/>
          <w:szCs w:val="24"/>
        </w:rPr>
        <w:t xml:space="preserve">po </w:t>
      </w:r>
      <w:r>
        <w:rPr>
          <w:b/>
          <w:szCs w:val="24"/>
          <w:lang w:val="sr-Latn-CS"/>
        </w:rPr>
        <w:t>ZAHTJEVU ZA DOSTAVLJANJE PONUDA</w:t>
      </w:r>
    </w:p>
    <w:p w14:paraId="3EE5AFE6" w14:textId="77777777" w:rsidR="003538A0" w:rsidRDefault="00E8685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ZA NABAVKE MALE VRIJEDNOSTI BR.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7922C5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/MN</w:t>
      </w:r>
    </w:p>
    <w:p w14:paraId="0C99D915" w14:textId="77777777" w:rsidR="003538A0" w:rsidRDefault="00E8685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NABAVKU RADOVA</w:t>
      </w:r>
    </w:p>
    <w:p w14:paraId="0529BBE5" w14:textId="77777777" w:rsidR="003538A0" w:rsidRDefault="003538A0">
      <w:pPr>
        <w:tabs>
          <w:tab w:val="left" w:pos="195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19FBB0" w14:textId="77777777" w:rsidR="003538A0" w:rsidRDefault="00E86857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cjelosti</w:t>
      </w:r>
      <w:proofErr w:type="spellEnd"/>
    </w:p>
    <w:p w14:paraId="58D94AF4" w14:textId="77777777" w:rsidR="003538A0" w:rsidRDefault="003538A0"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</w:p>
    <w:p w14:paraId="231D5F70" w14:textId="77777777" w:rsidR="003538A0" w:rsidRDefault="003538A0"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</w:p>
    <w:p w14:paraId="38E31BA3" w14:textId="77777777" w:rsidR="003538A0" w:rsidRDefault="003538A0"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</w:p>
    <w:p w14:paraId="7BA80EC8" w14:textId="77777777" w:rsidR="003538A0" w:rsidRDefault="003538A0"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</w:p>
    <w:p w14:paraId="794C154D" w14:textId="77777777" w:rsidR="003538A0" w:rsidRDefault="003538A0">
      <w:pPr>
        <w:rPr>
          <w:rFonts w:ascii="Times New Roman" w:hAnsi="Times New Roman"/>
          <w:sz w:val="24"/>
          <w:szCs w:val="24"/>
        </w:rPr>
      </w:pPr>
    </w:p>
    <w:p w14:paraId="76DA148B" w14:textId="77777777" w:rsidR="003538A0" w:rsidRDefault="00E8685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_Toc416180143"/>
      <w:bookmarkStart w:id="8" w:name="_Toc458721357"/>
      <w:r>
        <w:rPr>
          <w:rFonts w:ascii="Times New Roman" w:hAnsi="Times New Roman"/>
          <w:color w:val="auto"/>
          <w:sz w:val="24"/>
          <w:szCs w:val="24"/>
        </w:rPr>
        <w:t>PODACI O PONUDI I PONUĐAČU</w:t>
      </w:r>
      <w:bookmarkEnd w:id="7"/>
      <w:bookmarkEnd w:id="8"/>
    </w:p>
    <w:p w14:paraId="27531627" w14:textId="77777777" w:rsidR="003538A0" w:rsidRDefault="003538A0">
      <w:pPr>
        <w:pStyle w:val="Subtitle"/>
        <w:rPr>
          <w:rFonts w:ascii="Times New Roman" w:hAnsi="Times New Roman"/>
          <w:color w:val="auto"/>
        </w:rPr>
      </w:pPr>
    </w:p>
    <w:p w14:paraId="3985A12C" w14:textId="77777777" w:rsidR="003538A0" w:rsidRDefault="00E86857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kao:</w:t>
      </w:r>
    </w:p>
    <w:p w14:paraId="5684E801" w14:textId="77777777" w:rsidR="003538A0" w:rsidRDefault="003538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43C55218" w14:textId="77777777" w:rsidR="003538A0" w:rsidRDefault="00E86857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</w:p>
    <w:p w14:paraId="03EB337F" w14:textId="77777777" w:rsidR="003538A0" w:rsidRDefault="00E86857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 w14:paraId="71233B44" w14:textId="77777777" w:rsidR="003538A0" w:rsidRDefault="00E86857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sa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podizvođačem</w:t>
      </w:r>
      <w:proofErr w:type="spellEnd"/>
      <w:r>
        <w:rPr>
          <w:rFonts w:ascii="Times New Roman" w:hAnsi="Times New Roman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GB" w:eastAsia="sr-Latn-CS"/>
        </w:rPr>
        <w:t>podugovaračem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</w:p>
    <w:p w14:paraId="6FA59F61" w14:textId="77777777" w:rsidR="003538A0" w:rsidRDefault="00E86857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 w14:paraId="3FE039DC" w14:textId="77777777" w:rsidR="003538A0" w:rsidRDefault="00E86857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GB"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Zajednička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</w:p>
    <w:p w14:paraId="18187CE0" w14:textId="77777777" w:rsidR="003538A0" w:rsidRDefault="00E86857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 w14:paraId="7E7B4994" w14:textId="77777777" w:rsidR="003538A0" w:rsidRDefault="00E86857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sr-Latn-CS"/>
        </w:rPr>
        <w:t>sa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podizvođačem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GB" w:eastAsia="sr-Latn-CS"/>
        </w:rPr>
        <w:t>podugovarače</w:t>
      </w:r>
      <w:bookmarkStart w:id="9" w:name="_Toc416180142"/>
      <w:proofErr w:type="spellEnd"/>
    </w:p>
    <w:bookmarkEnd w:id="9"/>
    <w:p w14:paraId="5AC2B969" w14:textId="77777777" w:rsidR="003538A0" w:rsidRDefault="003538A0">
      <w:pPr>
        <w:rPr>
          <w:rFonts w:ascii="Times New Roman" w:hAnsi="Times New Roman"/>
          <w:sz w:val="24"/>
          <w:szCs w:val="24"/>
        </w:rPr>
      </w:pPr>
    </w:p>
    <w:p w14:paraId="7B4FDAB7" w14:textId="77777777" w:rsidR="003538A0" w:rsidRDefault="003538A0">
      <w:pPr>
        <w:rPr>
          <w:rFonts w:ascii="Times New Roman" w:hAnsi="Times New Roman"/>
          <w:sz w:val="24"/>
          <w:szCs w:val="24"/>
        </w:rPr>
      </w:pPr>
    </w:p>
    <w:p w14:paraId="41869C0F" w14:textId="77777777" w:rsidR="003538A0" w:rsidRDefault="00E86857">
      <w:pPr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Podaci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podnosiocu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samostalne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ponude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41DD5C5" w14:textId="77777777" w:rsidR="003538A0" w:rsidRDefault="003538A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3538A0" w14:paraId="7676D2A7" w14:textId="77777777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DD1A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515EC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60516E52" w14:textId="77777777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C3B4A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3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B7202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00FE29C6" w14:textId="77777777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23773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613B1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4BFC2E9C" w14:textId="77777777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53473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9EDFF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24D79BEE" w14:textId="77777777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4E619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C153C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64EF5237" w14:textId="77777777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5BA1F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2E18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606A5905" w14:textId="77777777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1FFCA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ED33B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77E4C711" w14:textId="77777777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E605CE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9ACBF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3538A0" w14:paraId="746E1891" w14:textId="77777777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369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1CEA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3538A0" w14:paraId="6AE64A5F" w14:textId="77777777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17188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D35D0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14:paraId="1FC0083D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508CB07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D618E3A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29A3A3D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1B8F09A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F337DC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3B2E3B1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0D5BEEF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30ADB85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2947187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3D43DAD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04F1CCB" w14:textId="77777777" w:rsidR="003538A0" w:rsidRDefault="00E86857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podugovaraču /podizvođaču u okviru samostalne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4"/>
      </w:r>
    </w:p>
    <w:p w14:paraId="661076D4" w14:textId="77777777" w:rsidR="003538A0" w:rsidRDefault="003538A0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8"/>
        <w:gridCol w:w="2250"/>
        <w:gridCol w:w="2564"/>
      </w:tblGrid>
      <w:tr w:rsidR="003538A0" w14:paraId="3ABC91B9" w14:textId="77777777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01D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46DFE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2A3E717A" w14:textId="77777777"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F4823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5"/>
            </w:r>
          </w:p>
          <w:p w14:paraId="03EF5011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5EA4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3AFD9BE6" w14:textId="77777777"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41C21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</w:t>
            </w:r>
          </w:p>
          <w:p w14:paraId="2507EA6B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8C8D6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6498204D" w14:textId="77777777"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29E72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 w14:paraId="329557BA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34C05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661EF0B0" w14:textId="77777777"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C0490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  <w:p w14:paraId="3CE7D2F1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43E18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3E87E91A" w14:textId="77777777"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8533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6D9A1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6995AE11" w14:textId="77777777"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6EB2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1A437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2D5D0CC9" w14:textId="77777777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A515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20E779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10ABF7BC" w14:textId="77777777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05C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D7D55B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C82A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6DFD0876" w14:textId="77777777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BA02B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664A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14:paraId="1F3A8012" w14:textId="77777777" w:rsidR="003538A0" w:rsidRDefault="003538A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24FE6EB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5A7792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AA10B4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A4F9C2F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B27AC43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C086379" w14:textId="77777777" w:rsidR="003538A0" w:rsidRDefault="00E8685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podnosiocu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t xml:space="preserve"> 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6"/>
      </w:r>
    </w:p>
    <w:p w14:paraId="68DD10B1" w14:textId="77777777" w:rsidR="003538A0" w:rsidRDefault="003538A0">
      <w:pPr>
        <w:rPr>
          <w:rFonts w:ascii="Times New Roman" w:hAnsi="Times New Roman"/>
          <w:sz w:val="24"/>
          <w:szCs w:val="24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1"/>
        <w:gridCol w:w="4900"/>
      </w:tblGrid>
      <w:tr w:rsidR="003538A0" w14:paraId="6B828245" w14:textId="77777777"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3A56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 w14:paraId="4C889529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podnosioca zajedničke ponude</w:t>
            </w:r>
          </w:p>
          <w:p w14:paraId="2ECF2E45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EE7E1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7E327763" w14:textId="77777777"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C819D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 w14:paraId="289510EB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 w14:paraId="79B6D9A4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85359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02FF507D" w14:textId="77777777"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1B0D1E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Ovlašćeno lice za potpisivanje finansijskog dijela ponude, nacrta ugovora o javnoj nabavci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3375A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 i prezime)</w:t>
            </w:r>
          </w:p>
        </w:tc>
      </w:tr>
      <w:tr w:rsidR="003538A0" w14:paraId="4E9B8F71" w14:textId="77777777">
        <w:trPr>
          <w:trHeight w:val="705"/>
          <w:jc w:val="center"/>
        </w:trPr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F8841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AEBFA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3538A0" w14:paraId="2A8FFA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 w:val="restart"/>
            <w:vAlign w:val="center"/>
          </w:tcPr>
          <w:p w14:paraId="40DAAFAD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stručne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kvalifikacije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odgovorna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izvršenje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4900" w:type="dxa"/>
            <w:vAlign w:val="center"/>
          </w:tcPr>
          <w:p w14:paraId="20926095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09B2BD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14:paraId="7091F600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14:paraId="2A974EB2" w14:textId="77777777" w:rsidR="003538A0" w:rsidRDefault="00353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3538A0" w14:paraId="3140FD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14:paraId="29164856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14:paraId="56E1D8A4" w14:textId="77777777" w:rsidR="003538A0" w:rsidRDefault="00353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3538A0" w14:paraId="4AC020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14:paraId="25544184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14:paraId="2C621B5A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....</w:t>
            </w:r>
          </w:p>
        </w:tc>
      </w:tr>
    </w:tbl>
    <w:p w14:paraId="47AF12FA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277DDA9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B7F51E4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E758C32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E901116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7EC584E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1045D9D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F880921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0D32090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E950B9A" w14:textId="77777777" w:rsidR="003538A0" w:rsidRDefault="00E86857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Podaci o nosiocu zajedničke ponude:</w:t>
      </w:r>
    </w:p>
    <w:p w14:paraId="46EB043D" w14:textId="77777777" w:rsidR="003538A0" w:rsidRDefault="003538A0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825"/>
      </w:tblGrid>
      <w:tr w:rsidR="003538A0" w14:paraId="5FB9F2FD" w14:textId="77777777"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436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75377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25F3684C" w14:textId="77777777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BD04A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7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294CE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2AD79BD4" w14:textId="77777777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4EDB3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A773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11BB9B22" w14:textId="77777777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1DE92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569E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10AEABD7" w14:textId="77777777"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3B0F83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FC38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3538A0" w14:paraId="588E0466" w14:textId="77777777">
        <w:trPr>
          <w:trHeight w:val="740"/>
          <w:jc w:val="center"/>
        </w:trPr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31320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790F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3538A0" w14:paraId="17C1F848" w14:textId="77777777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8FA0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CD68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2B0D7916" w14:textId="77777777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EB269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F07DC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154FD00F" w14:textId="77777777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05A0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3B3A6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734E4B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4"/>
          <w:jc w:val="center"/>
        </w:trPr>
        <w:tc>
          <w:tcPr>
            <w:tcW w:w="4196" w:type="dxa"/>
          </w:tcPr>
          <w:p w14:paraId="31ED8061" w14:textId="77777777" w:rsidR="003538A0" w:rsidRDefault="003538A0">
            <w:pPr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 w14:paraId="7F62D42A" w14:textId="77777777" w:rsidR="003538A0" w:rsidRDefault="00E8685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</w:tcPr>
          <w:p w14:paraId="0D7241AD" w14:textId="77777777" w:rsidR="003538A0" w:rsidRDefault="003538A0">
            <w:pPr>
              <w:ind w:left="1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1DAFD283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D2BBDA2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216EC16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46BC1C4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4F53168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D7514E8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AFF5FB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C7C4EAA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7E2973E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AD0E3F1" w14:textId="77777777" w:rsidR="003538A0" w:rsidRDefault="00E86857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Podaci o članu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8"/>
      </w: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:</w:t>
      </w:r>
    </w:p>
    <w:p w14:paraId="5AC553CA" w14:textId="77777777" w:rsidR="003538A0" w:rsidRDefault="003538A0">
      <w:pPr>
        <w:rPr>
          <w:rFonts w:ascii="Times New Roman" w:hAnsi="Times New Roman"/>
          <w:sz w:val="24"/>
          <w:szCs w:val="24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4"/>
        <w:gridCol w:w="4914"/>
      </w:tblGrid>
      <w:tr w:rsidR="003538A0" w14:paraId="73DF4B91" w14:textId="77777777"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51E9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F3634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4EF9992E" w14:textId="77777777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30258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9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DCFCB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4D900EBC" w14:textId="77777777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4BE8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AE716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665A3215" w14:textId="77777777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210AC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6702D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50F5B8B9" w14:textId="77777777"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403143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EA4D2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 w:rsidR="003538A0" w14:paraId="7151A771" w14:textId="77777777">
        <w:trPr>
          <w:trHeight w:val="716"/>
          <w:jc w:val="center"/>
        </w:trPr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C6007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CF00B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 w:rsidR="003538A0" w14:paraId="622983CF" w14:textId="77777777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184E6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4464B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3206B195" w14:textId="77777777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290DC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C4101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6C568EA8" w14:textId="77777777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78276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4C0D4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1A4D54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41"/>
          <w:jc w:val="center"/>
        </w:trPr>
        <w:tc>
          <w:tcPr>
            <w:tcW w:w="4274" w:type="dxa"/>
          </w:tcPr>
          <w:p w14:paraId="4FABB6CB" w14:textId="77777777" w:rsidR="003538A0" w:rsidRDefault="003538A0">
            <w:pPr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 w14:paraId="09907C04" w14:textId="77777777" w:rsidR="003538A0" w:rsidRDefault="00E8685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</w:tcPr>
          <w:p w14:paraId="06F25902" w14:textId="77777777" w:rsidR="003538A0" w:rsidRDefault="003538A0">
            <w:pPr>
              <w:ind w:left="1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239C7FA2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5D93874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957825F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D31543F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879D7A5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5529801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C9E27A5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A63B124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D8FA7DD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B27B7CD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DC3309A" w14:textId="77777777" w:rsidR="003538A0" w:rsidRDefault="00E86857"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podugovaraču /podizvođaču u okviru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10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3"/>
        <w:gridCol w:w="2182"/>
        <w:gridCol w:w="2487"/>
      </w:tblGrid>
      <w:tr w:rsidR="003538A0" w14:paraId="2FBB85FA" w14:textId="77777777">
        <w:trPr>
          <w:trHeight w:val="42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C6AF8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0A301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A4166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3538A0" w14:paraId="6313B655" w14:textId="77777777"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89D5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78B32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2DB970A2" w14:textId="77777777"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6CB6D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11"/>
            </w:r>
          </w:p>
          <w:p w14:paraId="64F6C154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39E36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5B0F7433" w14:textId="77777777"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2C9B9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</w:t>
            </w:r>
          </w:p>
          <w:p w14:paraId="57A19400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79D03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21522919" w14:textId="77777777"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9A8F5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 w14:paraId="7103B670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AD535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2A064F89" w14:textId="77777777"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6B90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  <w:p w14:paraId="4CCE5817" w14:textId="77777777" w:rsidR="003538A0" w:rsidRDefault="00353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64FF6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1AD62E74" w14:textId="77777777"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5F2F7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D068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3D6C406F" w14:textId="77777777"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0D79B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2960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17F4B934" w14:textId="77777777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C633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BF0979A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1EE61D0C" w14:textId="77777777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B398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038E6E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C055A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3538A0" w14:paraId="73BE2CF6" w14:textId="77777777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168B" w14:textId="77777777" w:rsidR="003538A0" w:rsidRDefault="00E8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D3BF" w14:textId="77777777" w:rsidR="003538A0" w:rsidRDefault="00E8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14:paraId="61CFCCC1" w14:textId="77777777" w:rsidR="003538A0" w:rsidRDefault="003538A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BEEFDD3" w14:textId="77777777" w:rsidR="003538A0" w:rsidRDefault="003538A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A8C6F35" w14:textId="77777777" w:rsidR="00AD6AE4" w:rsidRDefault="00AD6AE4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892F8EE" w14:textId="77777777" w:rsidR="00AD6AE4" w:rsidRDefault="00AD6AE4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9649089" w14:textId="77777777" w:rsidR="00AD6AE4" w:rsidRDefault="00AD6AE4">
      <w:pPr>
        <w:jc w:val="both"/>
        <w:rPr>
          <w:rFonts w:ascii="Times New Roman" w:hAnsi="Times New Roman"/>
          <w:i/>
          <w:iCs/>
          <w:sz w:val="24"/>
          <w:szCs w:val="24"/>
        </w:rPr>
        <w:sectPr w:rsidR="00AD6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0209BBF4" w14:textId="77777777" w:rsidR="00AD6AE4" w:rsidRDefault="00AD6AE4" w:rsidP="00AD6AE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" w:name="_Toc416180144"/>
      <w:bookmarkStart w:id="11" w:name="_Toc458721358"/>
      <w:r>
        <w:rPr>
          <w:rFonts w:ascii="Times New Roman" w:hAnsi="Times New Roman"/>
          <w:color w:val="auto"/>
          <w:sz w:val="24"/>
          <w:szCs w:val="24"/>
        </w:rPr>
        <w:lastRenderedPageBreak/>
        <w:t>FINANSIJSKI DIO PONUDE</w:t>
      </w:r>
      <w:bookmarkEnd w:id="10"/>
      <w:bookmarkEnd w:id="11"/>
    </w:p>
    <w:tbl>
      <w:tblPr>
        <w:tblW w:w="1411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"/>
        <w:gridCol w:w="4663"/>
        <w:gridCol w:w="1447"/>
        <w:gridCol w:w="1054"/>
        <w:gridCol w:w="914"/>
        <w:gridCol w:w="1578"/>
        <w:gridCol w:w="1398"/>
        <w:gridCol w:w="1039"/>
        <w:gridCol w:w="1565"/>
      </w:tblGrid>
      <w:tr w:rsidR="00AD6AE4" w14:paraId="01A3238D" w14:textId="77777777" w:rsidTr="00AD6AE4">
        <w:trPr>
          <w:trHeight w:val="1059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7C2D7F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r.b.</w:t>
            </w:r>
            <w:proofErr w:type="spellEnd"/>
          </w:p>
        </w:tc>
        <w:tc>
          <w:tcPr>
            <w:tcW w:w="4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A4146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opis predmeta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D6E6A1" w14:textId="77777777" w:rsidR="00AD6AE4" w:rsidRDefault="00AD6AE4" w:rsidP="00772D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5AA446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5CFFF2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količina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D3E40C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jedinična cijena bez </w:t>
            </w:r>
          </w:p>
          <w:p w14:paraId="35E06106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pdv-a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F6F3A6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ukupan iznos bez pdv-a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EE2AA7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E7328C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ukupan iznos sa</w:t>
            </w:r>
          </w:p>
          <w:p w14:paraId="628ACB39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pdv-om</w:t>
            </w:r>
          </w:p>
        </w:tc>
      </w:tr>
      <w:tr w:rsidR="00AD6AE4" w14:paraId="756CD3BB" w14:textId="77777777" w:rsidTr="00AD6AE4">
        <w:trPr>
          <w:trHeight w:val="3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78387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9DD1CC" w14:textId="77777777" w:rsidR="00AD6AE4" w:rsidRDefault="00AD6AE4" w:rsidP="00772D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7922C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Obrada fasadnih površina materijalom predvidjenih za spoljašnju upotrebu,Premazivanje se vrši u dva sloja na predhodno pripremljenim površinama sa pojedinačnim krpljenjem fasade(dilatacije i pojedinačno ispucali malter).Prije završnog premazivanja površine premazati podlogom predvidjenim za spoljnu upotrebu.Obrade fasadnih površina se vrše u bijeloj boji.Prije izvodjenja radova potrebno je izvršiti zaštitu podova , cokli ,bravarije,lajsni i td.Predvidjeti upotrebu skela na 20% od ukupne površine fasade.Nakon izvodjenja radova objekat je potrebno ostaviti  u  urednom i  čistom stanju.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658CD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97434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BF6E3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B3004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DE337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2A60D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8F7F2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AD6AE4" w14:paraId="5A66A758" w14:textId="77777777" w:rsidTr="00AD6AE4">
        <w:trPr>
          <w:trHeight w:val="3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39E73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  <w:t>2.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E282D0" w14:textId="77777777" w:rsidR="00AD6AE4" w:rsidRDefault="00AD6AE4" w:rsidP="00AD6AE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AD6AE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Odstranjivanje ispucalog maltera na dilatacionim spojevima,i spojevima greda-zid.Nakon odstranjivanja na površinama se nanosi podloga predvidjena za ovu namjenu.Na pripremljenim povrsinama vrši se nanošenje-gletovanje "rimana 6-30mm"ili ekvivalentni materijal.Nakon izvšenog sušenja nanosi se završno fino gletovanje.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121BC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7D74E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B930B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4EBD1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798C8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CDAB1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E8E51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AD6AE4" w14:paraId="64A06B5F" w14:textId="77777777" w:rsidTr="00AD6AE4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EC6B8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  <w:lastRenderedPageBreak/>
              <w:t>3.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8A3BF7" w14:textId="77777777" w:rsidR="00AD6AE4" w:rsidRDefault="00AD6AE4" w:rsidP="00326D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AD6AE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Izvršiti premazivanje fleka nastale od vlage.Premazivanje izvršiti premazima (fasakril ili slično), predvidjenim za ovu vrstu radova , sa predhodno pripremnim radovima.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B3245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45C1C" w14:textId="77777777" w:rsidR="00AD6AE4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E45E3" w14:textId="77777777" w:rsidR="00AD6AE4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BD347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54561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35402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AAC4A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AD6AE4" w14:paraId="3FEEE887" w14:textId="77777777" w:rsidTr="00AD6AE4">
        <w:trPr>
          <w:trHeight w:val="3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40934" w14:textId="77777777" w:rsidR="00AD6AE4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  <w:t>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220D19" w14:textId="77777777" w:rsidR="00AD6AE4" w:rsidRDefault="00326D52" w:rsidP="00326D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326D52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Obrada unutrašnjih zidova i plafona premazima za unutrašnju upotrebu u bijeloj boji, premazivanje se vrši u dva sloja na predhodno pripremljenim površinama. U pripremljenim površinama se podrazumijeva pojedinačno struganje i gletovanje kao i premazivanje podlogom sa posebnim osvrtom na djelovima gdje su ugradjeni gipsani zidovi i plafoni. Prije izvođenja radova potrebno je podove i coklice zaštititi PVC folijom ili kartonom. Zaštiti lajsne bravarije i stolarije krep trakom kao i izvršiti zaštitu kabina (wc, kupaonica i garderoba). Potrebno je izvršiti zaštitu zidnih pločica. Nakon izvođenja radova objekat je potrebno ostaviti u urednom i čistom stanju.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D3FA4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F3BF7" w14:textId="77777777" w:rsidR="00AD6AE4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C2DDA" w14:textId="77777777" w:rsidR="00AD6AE4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7C3BD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CDE55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A5751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4A29A" w14:textId="77777777" w:rsidR="00AD6AE4" w:rsidRDefault="00AD6AE4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326D52" w14:paraId="5966820E" w14:textId="77777777" w:rsidTr="00AD6AE4">
        <w:trPr>
          <w:trHeight w:val="3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B632D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  <w:t>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F890EA" w14:textId="77777777" w:rsidR="00326D52" w:rsidRPr="00326D52" w:rsidRDefault="00326D52" w:rsidP="00326D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326D52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Farbanje metalne nosece konstrukcije iznad novinarske l vip loze sa svim predradnjama ( Odstranjivanje podkoruzene farbe kao i pojedinacna antikorozivna zastita).Farbanje se vrsi u sivoj boji farbom predvidjenoj za ove vrste poslova. Za obracun je uzeta razvijena povrsina metalne konstrukcije.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C1322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6ED0B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0BC33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0DE72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2A728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3B186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E5599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326D52" w14:paraId="470ADFFD" w14:textId="77777777" w:rsidTr="00AD6AE4">
        <w:trPr>
          <w:trHeight w:val="3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84B1F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 w:eastAsia="sr-Latn-CS"/>
              </w:rPr>
              <w:t>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86BDA8" w14:textId="77777777" w:rsidR="00326D52" w:rsidRPr="00326D52" w:rsidRDefault="00326D52" w:rsidP="00326D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326D52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Farbanje postojece ograde visine 1,2m sa svim predradnjama( odstranjivanje podkoruzene farbe kao i pojedinacna antikorozivna </w:t>
            </w:r>
            <w:r w:rsidRPr="00326D52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zastita).Farbanje se vrsi u sivoj boji farbom predvidjenoj za ove vrste radova.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67DE5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885F3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760E5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CEBB6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B79A3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637DC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9BE00" w14:textId="77777777" w:rsidR="00326D52" w:rsidRDefault="00326D52" w:rsidP="00772D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tbl>
      <w:tblPr>
        <w:tblpPr w:leftFromText="180" w:rightFromText="180" w:vertAnchor="text" w:horzAnchor="margin" w:tblpY="23"/>
        <w:tblW w:w="65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20"/>
        <w:gridCol w:w="1440"/>
      </w:tblGrid>
      <w:tr w:rsidR="00AD6AE4" w14:paraId="51113334" w14:textId="77777777" w:rsidTr="00EA70A4">
        <w:trPr>
          <w:trHeight w:val="32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73FCC86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 xml:space="preserve">Ukupan iznos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95DB77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EA70A4" w14:paraId="069E148E" w14:textId="77777777" w:rsidTr="00EA70A4">
        <w:trPr>
          <w:trHeight w:val="39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3CF7" w14:textId="77777777" w:rsidR="00EA70A4" w:rsidRDefault="00EA70A4" w:rsidP="00EA70A4">
            <w:pPr>
              <w:pStyle w:val="ListParagraph"/>
              <w:tabs>
                <w:tab w:val="left" w:pos="654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eastAsia="sr-Latn-CS"/>
              </w:rPr>
              <w:t>UKUPAN IZNOS SA PDV-OM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98DC" w14:textId="77777777" w:rsidR="00EA70A4" w:rsidRDefault="00EA70A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 w14:paraId="79873CE3" w14:textId="77777777" w:rsidR="00AD6AE4" w:rsidRDefault="00AD6AE4" w:rsidP="00AD6AE4">
      <w:pPr>
        <w:jc w:val="both"/>
        <w:rPr>
          <w:rFonts w:ascii="Times New Roman" w:hAnsi="Times New Roman"/>
          <w:sz w:val="24"/>
          <w:szCs w:val="24"/>
        </w:rPr>
      </w:pPr>
    </w:p>
    <w:p w14:paraId="5437BE3C" w14:textId="77777777" w:rsidR="00AD6AE4" w:rsidRDefault="00AD6AE4" w:rsidP="00AD6AE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AD6AE4" w14:paraId="5A2C3EF3" w14:textId="77777777" w:rsidTr="00772DAA">
        <w:trPr>
          <w:trHeight w:val="375"/>
        </w:trPr>
        <w:tc>
          <w:tcPr>
            <w:tcW w:w="4109" w:type="dxa"/>
            <w:vAlign w:val="center"/>
          </w:tcPr>
          <w:p w14:paraId="7989E1AE" w14:textId="77777777" w:rsidR="00AD6AE4" w:rsidRDefault="00AD6AE4" w:rsidP="00772DAA">
            <w:pPr>
              <w:spacing w:after="0" w:line="240" w:lineRule="auto"/>
              <w:ind w:left="266" w:hanging="266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14:paraId="39A3C0E7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AD6AE4" w14:paraId="6E1DF5ED" w14:textId="77777777" w:rsidTr="00772DAA">
        <w:trPr>
          <w:trHeight w:val="375"/>
        </w:trPr>
        <w:tc>
          <w:tcPr>
            <w:tcW w:w="4109" w:type="dxa"/>
            <w:vAlign w:val="center"/>
          </w:tcPr>
          <w:p w14:paraId="6E77D2BB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14:paraId="05DC43B4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AD6AE4" w14:paraId="22507939" w14:textId="77777777" w:rsidTr="00772DAA">
        <w:trPr>
          <w:trHeight w:val="468"/>
        </w:trPr>
        <w:tc>
          <w:tcPr>
            <w:tcW w:w="4109" w:type="dxa"/>
            <w:vAlign w:val="center"/>
          </w:tcPr>
          <w:p w14:paraId="0E708561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14:paraId="0DB98C85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AD6AE4" w14:paraId="4D282C32" w14:textId="77777777" w:rsidTr="00772DAA">
        <w:trPr>
          <w:trHeight w:val="375"/>
        </w:trPr>
        <w:tc>
          <w:tcPr>
            <w:tcW w:w="4109" w:type="dxa"/>
            <w:vAlign w:val="center"/>
          </w:tcPr>
          <w:p w14:paraId="04474E50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14:paraId="3E93F4EE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AD6AE4" w14:paraId="366977A6" w14:textId="77777777" w:rsidTr="00772DAA">
        <w:trPr>
          <w:trHeight w:val="375"/>
        </w:trPr>
        <w:tc>
          <w:tcPr>
            <w:tcW w:w="4109" w:type="dxa"/>
            <w:vAlign w:val="center"/>
          </w:tcPr>
          <w:p w14:paraId="19345CEC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Garantni rok</w:t>
            </w:r>
          </w:p>
        </w:tc>
        <w:tc>
          <w:tcPr>
            <w:tcW w:w="5073" w:type="dxa"/>
            <w:vAlign w:val="center"/>
          </w:tcPr>
          <w:p w14:paraId="08DD8CA6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AD6AE4" w14:paraId="21B58FCD" w14:textId="77777777" w:rsidTr="00772DAA">
        <w:trPr>
          <w:trHeight w:val="375"/>
        </w:trPr>
        <w:tc>
          <w:tcPr>
            <w:tcW w:w="4109" w:type="dxa"/>
            <w:vAlign w:val="center"/>
          </w:tcPr>
          <w:p w14:paraId="071FEFC1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14:paraId="6F3D676C" w14:textId="77777777" w:rsidR="00AD6AE4" w:rsidRDefault="00AD6AE4" w:rsidP="0077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 w14:paraId="4D5A5ECC" w14:textId="77777777" w:rsidR="00AD6AE4" w:rsidRDefault="00AD6AE4" w:rsidP="00AD6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1EF3A236" w14:textId="77777777" w:rsidR="00AD6AE4" w:rsidRDefault="00AD6AE4" w:rsidP="00AD6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03A2ACE4" w14:textId="77777777" w:rsidR="00AD6AE4" w:rsidRDefault="00AD6AE4" w:rsidP="00AD6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12CF4DF2" w14:textId="77777777" w:rsidR="00AD6AE4" w:rsidRDefault="00AD6AE4" w:rsidP="00AD6AE4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ponuđača  </w:t>
      </w:r>
    </w:p>
    <w:p w14:paraId="35EDE959" w14:textId="77777777" w:rsidR="00AD6AE4" w:rsidRDefault="00AD6AE4" w:rsidP="00AD6AE4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031DCA29" w14:textId="77777777" w:rsidR="00AD6AE4" w:rsidRDefault="00AD6AE4" w:rsidP="00AD6AE4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14:paraId="28E13DAB" w14:textId="77777777" w:rsidR="00AD6AE4" w:rsidRDefault="00AD6AE4" w:rsidP="00AD6AE4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ime, prezime i funkcija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14:paraId="64079A7E" w14:textId="77777777" w:rsidR="00AD6AE4" w:rsidRDefault="00AD6AE4" w:rsidP="00AD6AE4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12BECEA9" w14:textId="77777777" w:rsidR="00AD6AE4" w:rsidRDefault="00AD6AE4" w:rsidP="00AD6AE4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3D0AD8AD" w14:textId="77777777" w:rsidR="00AD6AE4" w:rsidRDefault="00AD6AE4" w:rsidP="00AD6AE4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14:paraId="64272FED" w14:textId="77777777" w:rsidR="00AD6AE4" w:rsidRDefault="00AD6AE4" w:rsidP="00AD6AE4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svojeručni potpis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14:paraId="4E667116" w14:textId="77777777" w:rsidR="00AD6AE4" w:rsidRDefault="00AD6AE4" w:rsidP="00AD6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  <w:t>M.P.</w:t>
      </w:r>
    </w:p>
    <w:p w14:paraId="4B0D389A" w14:textId="77777777" w:rsidR="00326D52" w:rsidRDefault="00326D52" w:rsidP="00AD6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5413D17" w14:textId="77777777" w:rsidR="00326D52" w:rsidRDefault="00326D52" w:rsidP="00AD6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  <w:sectPr w:rsidR="00326D52" w:rsidSect="00AD6AE4">
          <w:pgSz w:w="16838" w:h="11906" w:orient="landscape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42D190B1" w14:textId="77777777" w:rsidR="005416C6" w:rsidRDefault="005416C6" w:rsidP="005416C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7CA8C15F" w14:textId="77777777" w:rsidR="005416C6" w:rsidRDefault="005416C6" w:rsidP="005416C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710F4901" w14:textId="77777777" w:rsidR="005416C6" w:rsidRDefault="005416C6" w:rsidP="005416C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2" w:name="_Toc416180145"/>
      <w:bookmarkStart w:id="13" w:name="_Toc458721359"/>
      <w:r>
        <w:rPr>
          <w:rFonts w:ascii="Times New Roman" w:hAnsi="Times New Roman"/>
          <w:color w:val="auto"/>
          <w:sz w:val="24"/>
          <w:szCs w:val="24"/>
        </w:rPr>
        <w:t xml:space="preserve">IZJAVA O NEPOSTOJANJU SUKOBA INTERESA NA STRANI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PONUĐAČA,PODNOSIOCA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ZAJEDNIČKE PONUDE, PODIZVOĐAČA /PODUGOVARAČA</w:t>
      </w:r>
      <w:r>
        <w:rPr>
          <w:rStyle w:val="FootnoteReference"/>
          <w:rFonts w:ascii="Times New Roman" w:hAnsi="Times New Roman"/>
          <w:color w:val="auto"/>
          <w:sz w:val="24"/>
          <w:szCs w:val="24"/>
        </w:rPr>
        <w:footnoteReference w:id="12"/>
      </w:r>
      <w:bookmarkEnd w:id="12"/>
      <w:bookmarkEnd w:id="13"/>
    </w:p>
    <w:p w14:paraId="72708FFD" w14:textId="77777777" w:rsidR="005416C6" w:rsidRDefault="005416C6" w:rsidP="005416C6"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50DB03" w14:textId="77777777" w:rsidR="005416C6" w:rsidRDefault="005416C6" w:rsidP="005416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FEEF6E8" w14:textId="77777777" w:rsidR="005416C6" w:rsidRDefault="005416C6" w:rsidP="005416C6">
      <w:pPr>
        <w:tabs>
          <w:tab w:val="righ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                       </w:t>
      </w:r>
      <w:r>
        <w:rPr>
          <w:rFonts w:ascii="Times New Roman" w:hAnsi="Times New Roman"/>
          <w:sz w:val="24"/>
          <w:szCs w:val="24"/>
          <w:u w:val="single"/>
          <w:lang w:val="pl-PL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u w:val="single"/>
          <w:lang w:val="pl-PL"/>
        </w:rPr>
        <w:t>ponuđač</w:t>
      </w:r>
      <w:r>
        <w:rPr>
          <w:rFonts w:ascii="Times New Roman" w:hAnsi="Times New Roman"/>
          <w:sz w:val="24"/>
          <w:szCs w:val="24"/>
          <w:u w:val="single"/>
          <w:lang w:val="pl-PL"/>
        </w:rPr>
        <w:t>)</w:t>
      </w:r>
      <w:r>
        <w:rPr>
          <w:rFonts w:ascii="Times New Roman" w:hAnsi="Times New Roman"/>
          <w:sz w:val="24"/>
          <w:szCs w:val="24"/>
          <w:u w:val="single"/>
          <w:lang w:val="pl-PL"/>
        </w:rPr>
        <w:tab/>
      </w:r>
    </w:p>
    <w:p w14:paraId="7D82DC92" w14:textId="77777777" w:rsidR="005416C6" w:rsidRDefault="005416C6" w:rsidP="005416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054D962" w14:textId="77777777" w:rsidR="005416C6" w:rsidRDefault="005416C6" w:rsidP="005416C6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Broj: ________________</w:t>
      </w:r>
    </w:p>
    <w:p w14:paraId="72244051" w14:textId="77777777" w:rsidR="005416C6" w:rsidRDefault="005416C6" w:rsidP="005416C6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Mjesto i datum: _________________</w:t>
      </w:r>
    </w:p>
    <w:p w14:paraId="73C45AB5" w14:textId="77777777" w:rsidR="005416C6" w:rsidRDefault="005416C6" w:rsidP="005416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ED8D88D" w14:textId="77777777" w:rsidR="005416C6" w:rsidRDefault="005416C6" w:rsidP="005416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6FF86A5E" w14:textId="77777777" w:rsidR="005416C6" w:rsidRDefault="005416C6" w:rsidP="0054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Ovlašćeno lice ponuđača/člana zajedničke ponude, podizvođača / podugovarača</w:t>
      </w:r>
      <w:r>
        <w:rPr>
          <w:rFonts w:ascii="Times New Roman" w:hAnsi="Times New Roman"/>
          <w:sz w:val="24"/>
          <w:szCs w:val="24"/>
          <w:lang w:val="sr-Latn-CS"/>
        </w:rPr>
        <w:br/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       (</w:t>
      </w:r>
      <w:r>
        <w:rPr>
          <w:rFonts w:ascii="Times New Roman" w:hAnsi="Times New Roman"/>
          <w:i/>
          <w:iCs/>
          <w:sz w:val="24"/>
          <w:szCs w:val="24"/>
          <w:u w:val="single"/>
          <w:lang w:val="sr-Latn-CS"/>
        </w:rPr>
        <w:t>ime i prezime i radno mjesto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)     </w:t>
      </w:r>
      <w:r>
        <w:rPr>
          <w:rFonts w:ascii="Times New Roman" w:hAnsi="Times New Roman"/>
          <w:sz w:val="24"/>
          <w:szCs w:val="24"/>
          <w:lang w:val="sr-Latn-CS"/>
        </w:rPr>
        <w:t xml:space="preserve">, u skladu sa članom 17 stav 3 Zakona o javnim nabavkama („Službeni list CG“, br. </w:t>
      </w:r>
      <w:r>
        <w:rPr>
          <w:rFonts w:ascii="Times New Roman" w:hAnsi="Times New Roman"/>
          <w:sz w:val="24"/>
          <w:szCs w:val="24"/>
          <w:lang w:val="it-IT"/>
        </w:rPr>
        <w:t>42/11 i 57/14) daje</w:t>
      </w:r>
    </w:p>
    <w:p w14:paraId="28158D7D" w14:textId="77777777" w:rsidR="005416C6" w:rsidRDefault="005416C6" w:rsidP="005416C6"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E1B945" w14:textId="77777777" w:rsidR="005416C6" w:rsidRDefault="005416C6" w:rsidP="005416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Izjavu</w:t>
      </w:r>
    </w:p>
    <w:p w14:paraId="378D6322" w14:textId="77777777" w:rsidR="005416C6" w:rsidRDefault="005416C6" w:rsidP="005416C6"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20EBBD" w14:textId="77777777" w:rsidR="005416C6" w:rsidRDefault="005416C6" w:rsidP="0054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sukobu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navedenim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izjavama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nepostojanju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Tenderske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___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nabavku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opis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predmeta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)        </w:t>
      </w:r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smislu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 w14:paraId="78008A13" w14:textId="77777777" w:rsidR="005416C6" w:rsidRDefault="005416C6" w:rsidP="0054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DE1A1" w14:textId="77777777" w:rsidR="005416C6" w:rsidRDefault="005416C6" w:rsidP="005416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A85B886" w14:textId="77777777" w:rsidR="005416C6" w:rsidRDefault="005416C6" w:rsidP="005416C6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ponuđača /člana zajedničke ponude, podizvođača / podugovarača </w:t>
      </w:r>
    </w:p>
    <w:p w14:paraId="5704E11E" w14:textId="77777777" w:rsidR="005416C6" w:rsidRDefault="005416C6" w:rsidP="005416C6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713D2013" w14:textId="77777777" w:rsidR="005416C6" w:rsidRDefault="005416C6" w:rsidP="005416C6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14:paraId="5104737C" w14:textId="77777777" w:rsidR="005416C6" w:rsidRDefault="005416C6" w:rsidP="005416C6"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ime, prezime i funkcija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14:paraId="32CF3C2E" w14:textId="77777777" w:rsidR="005416C6" w:rsidRDefault="005416C6" w:rsidP="005416C6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53448C46" w14:textId="77777777" w:rsidR="005416C6" w:rsidRDefault="005416C6" w:rsidP="005416C6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 w14:paraId="07C631EC" w14:textId="77777777" w:rsidR="005416C6" w:rsidRDefault="005416C6" w:rsidP="005416C6"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 w14:paraId="5975F211" w14:textId="77777777" w:rsidR="005416C6" w:rsidRDefault="005416C6" w:rsidP="005416C6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svojeručni potpis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 w14:paraId="1CD44D05" w14:textId="77777777" w:rsidR="005416C6" w:rsidRDefault="005416C6" w:rsidP="005416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179B804D" w14:textId="77777777" w:rsidR="005416C6" w:rsidRDefault="005416C6" w:rsidP="005416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  <w:t>M.P.</w:t>
      </w:r>
    </w:p>
    <w:p w14:paraId="4395C863" w14:textId="77777777" w:rsidR="005416C6" w:rsidRDefault="005416C6" w:rsidP="005416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56391" w14:textId="77777777" w:rsidR="005416C6" w:rsidRDefault="005416C6" w:rsidP="005416C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6F399733" w14:textId="77777777" w:rsidR="005416C6" w:rsidRDefault="005416C6" w:rsidP="005416C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0F6A8474" w14:textId="77777777" w:rsidR="005416C6" w:rsidRDefault="005416C6" w:rsidP="005416C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0468129D" w14:textId="77777777" w:rsidR="005416C6" w:rsidRDefault="005416C6" w:rsidP="005416C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279EB48E" w14:textId="77777777" w:rsidR="005416C6" w:rsidRDefault="005416C6" w:rsidP="005416C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0E8162D0" w14:textId="77777777" w:rsidR="005416C6" w:rsidRDefault="005416C6" w:rsidP="005416C6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14B87405" w14:textId="77777777" w:rsidR="005416C6" w:rsidRDefault="005416C6" w:rsidP="005416C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  <w:lang w:val="sr-Latn-CS"/>
        </w:rPr>
      </w:pPr>
      <w:bookmarkStart w:id="14" w:name="_Toc416180146"/>
      <w:bookmarkStart w:id="15" w:name="_Toc458721360"/>
      <w:r>
        <w:rPr>
          <w:rFonts w:ascii="Times New Roman" w:hAnsi="Times New Roman"/>
          <w:color w:val="auto"/>
          <w:sz w:val="24"/>
          <w:szCs w:val="24"/>
          <w:lang w:val="sr-Latn-CS"/>
        </w:rPr>
        <w:t xml:space="preserve">DOKAZI O ISPUNJENOSTI </w:t>
      </w:r>
      <w:bookmarkEnd w:id="14"/>
      <w:bookmarkEnd w:id="15"/>
      <w:r>
        <w:rPr>
          <w:rFonts w:ascii="Times New Roman" w:hAnsi="Times New Roman"/>
          <w:color w:val="auto"/>
          <w:sz w:val="24"/>
          <w:szCs w:val="24"/>
          <w:lang w:val="sr-Latn-CS"/>
        </w:rPr>
        <w:t xml:space="preserve">USLOVA </w:t>
      </w:r>
    </w:p>
    <w:p w14:paraId="0347AEF9" w14:textId="77777777" w:rsidR="005416C6" w:rsidRDefault="005416C6" w:rsidP="005416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7010410C" w14:textId="77777777" w:rsidR="005416C6" w:rsidRDefault="005416C6" w:rsidP="005416C6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14:paraId="3A9C6B37" w14:textId="77777777" w:rsidR="005416C6" w:rsidRDefault="005416C6" w:rsidP="005416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1DC9DF25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Ispunjenost obaveznih uslova 1), 2) I 3) dokazuje se dostavljanjem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Izjave da ponuđač  ispunjava uslove 1), 2) I 3)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člana</w:t>
      </w:r>
      <w:proofErr w:type="spellEnd"/>
      <w:r>
        <w:rPr>
          <w:rFonts w:ascii="Times New Roman" w:hAnsi="Times New Roman" w:cs="Times New Roman"/>
          <w:b/>
        </w:rPr>
        <w:t xml:space="preserve"> 65 </w:t>
      </w:r>
      <w:proofErr w:type="spellStart"/>
      <w:r>
        <w:rPr>
          <w:rFonts w:ascii="Times New Roman" w:hAnsi="Times New Roman" w:cs="Times New Roman"/>
          <w:b/>
        </w:rPr>
        <w:t>Zakona</w:t>
      </w:r>
      <w:proofErr w:type="spellEnd"/>
      <w:r>
        <w:rPr>
          <w:rFonts w:ascii="Times New Roman" w:hAnsi="Times New Roman" w:cs="Times New Roman"/>
          <w:b/>
        </w:rPr>
        <w:t xml:space="preserve"> o </w:t>
      </w:r>
      <w:proofErr w:type="spellStart"/>
      <w:r>
        <w:rPr>
          <w:rFonts w:ascii="Times New Roman" w:hAnsi="Times New Roman" w:cs="Times New Roman"/>
          <w:b/>
        </w:rPr>
        <w:t>javnim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nabavkama</w:t>
      </w:r>
      <w:proofErr w:type="spellEnd"/>
      <w:r>
        <w:rPr>
          <w:rFonts w:ascii="Times New Roman" w:hAnsi="Times New Roman" w:cs="Times New Roman"/>
          <w:b/>
        </w:rPr>
        <w:t xml:space="preserve"> CG</w:t>
      </w:r>
      <w:r>
        <w:rPr>
          <w:rFonts w:ascii="Times New Roman" w:hAnsi="Times New Roman" w:cs="Times New Roman"/>
        </w:rPr>
        <w:t xml:space="preserve"> . Ova </w:t>
      </w:r>
      <w:proofErr w:type="spellStart"/>
      <w:r>
        <w:rPr>
          <w:rFonts w:ascii="Times New Roman" w:hAnsi="Times New Roman" w:cs="Times New Roman"/>
        </w:rPr>
        <w:t>izjava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sastavni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zahtjeva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dostavljanje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ponuđa</w:t>
      </w:r>
    </w:p>
    <w:p w14:paraId="648250D3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3AC4E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68D61DA0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793B758A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791916FB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52939218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025886C1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19363A09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505D2D48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219F14F9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6EF46AEC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31B6D11A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4D80A58A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5B5B89D4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61C37D07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23A06EC7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5CC69E16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4AAB8B02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32009D79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5CA60B50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690CEC87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2FDAE989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7C3DF539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6FF57E58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37FCF2E0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7DFE4D6B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1FECFE1B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61DD0B94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78120853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66D65701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47D4AF22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454F8929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174DD39F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1FBC398E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12F8B84F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C35942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 w14:paraId="63441968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 w14:paraId="468FA238" w14:textId="77777777" w:rsidR="005416C6" w:rsidRDefault="005416C6" w:rsidP="00541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Memorandum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/ 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3"/>
      </w:r>
    </w:p>
    <w:p w14:paraId="0F4F065A" w14:textId="77777777" w:rsidR="005416C6" w:rsidRDefault="005416C6" w:rsidP="005416C6">
      <w:pPr>
        <w:rPr>
          <w:rFonts w:ascii="Times New Roman" w:hAnsi="Times New Roman"/>
          <w:sz w:val="24"/>
          <w:szCs w:val="24"/>
        </w:rPr>
      </w:pPr>
    </w:p>
    <w:p w14:paraId="65B37386" w14:textId="77777777" w:rsidR="005416C6" w:rsidRDefault="005416C6" w:rsidP="005416C6">
      <w:pPr>
        <w:rPr>
          <w:rFonts w:ascii="Times New Roman" w:hAnsi="Times New Roman"/>
          <w:sz w:val="24"/>
          <w:szCs w:val="24"/>
        </w:rPr>
      </w:pPr>
    </w:p>
    <w:p w14:paraId="3063CACD" w14:textId="77777777" w:rsidR="005416C6" w:rsidRDefault="005416C6" w:rsidP="005416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 („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Sl.list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CG“ br. 42/11, 57/14, 28/15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42/17) </w:t>
      </w:r>
      <w:proofErr w:type="spellStart"/>
      <w:r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sadržaju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obrascima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sprovođenje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/>
          <w:sz w:val="24"/>
          <w:szCs w:val="24"/>
        </w:rPr>
        <w:t>vrijednosti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CG“, br. 49/17), </w:t>
      </w:r>
      <w:proofErr w:type="spellStart"/>
      <w:r>
        <w:rPr>
          <w:rFonts w:ascii="Times New Roman" w:hAnsi="Times New Roman"/>
          <w:sz w:val="24"/>
          <w:szCs w:val="24"/>
        </w:rPr>
        <w:t>dajemo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sljedeću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F67DC42" w14:textId="77777777" w:rsidR="005416C6" w:rsidRDefault="005416C6" w:rsidP="005416C6">
      <w:pPr>
        <w:rPr>
          <w:rFonts w:ascii="Times New Roman" w:hAnsi="Times New Roman"/>
          <w:sz w:val="24"/>
          <w:szCs w:val="24"/>
        </w:rPr>
      </w:pPr>
    </w:p>
    <w:p w14:paraId="4E79BC3F" w14:textId="77777777" w:rsidR="005416C6" w:rsidRDefault="005416C6" w:rsidP="005416C6">
      <w:pPr>
        <w:jc w:val="center"/>
        <w:rPr>
          <w:rFonts w:ascii="Times New Roman" w:hAnsi="Times New Roman"/>
          <w:sz w:val="24"/>
          <w:szCs w:val="24"/>
        </w:rPr>
      </w:pPr>
    </w:p>
    <w:p w14:paraId="2F37A8DC" w14:textId="77777777" w:rsidR="005416C6" w:rsidRDefault="005416C6" w:rsidP="005416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Z J A V U</w:t>
      </w:r>
    </w:p>
    <w:p w14:paraId="0555CFF3" w14:textId="77777777" w:rsidR="005416C6" w:rsidRDefault="005416C6" w:rsidP="005416C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175074" w14:textId="77777777" w:rsidR="005416C6" w:rsidRDefault="005416C6" w:rsidP="005416C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764E4D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</w:t>
      </w:r>
      <w:proofErr w:type="spellStart"/>
      <w:r>
        <w:rPr>
          <w:rFonts w:ascii="Times New Roman" w:hAnsi="Times New Roman"/>
          <w:sz w:val="24"/>
          <w:szCs w:val="24"/>
        </w:rPr>
        <w:t>punom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moralnom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materijalnom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krivičnom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izjavljujemo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uslove</w:t>
      </w:r>
      <w:proofErr w:type="spellEnd"/>
      <w:r>
        <w:rPr>
          <w:rFonts w:ascii="Times New Roman" w:hAnsi="Times New Roman"/>
          <w:sz w:val="24"/>
          <w:szCs w:val="24"/>
        </w:rPr>
        <w:t xml:space="preserve"> 1), 2)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CG u </w:t>
      </w:r>
      <w:proofErr w:type="spellStart"/>
      <w:r>
        <w:rPr>
          <w:rFonts w:ascii="Times New Roman" w:hAnsi="Times New Roman"/>
          <w:sz w:val="24"/>
          <w:szCs w:val="24"/>
        </w:rPr>
        <w:t>potpunosti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ispunjavamo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registraciji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izdatog</w:t>
      </w:r>
      <w:proofErr w:type="spellEnd"/>
      <w:r>
        <w:rPr>
          <w:rFonts w:ascii="Times New Roman" w:hAnsi="Times New Roman"/>
          <w:sz w:val="24"/>
          <w:szCs w:val="24"/>
        </w:rPr>
        <w:t xml:space="preserve"> od organa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privrednih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podacima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ovlašćenim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ponuđača;dokaz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</w:t>
      </w:r>
      <w:proofErr w:type="spellEnd"/>
      <w:r>
        <w:rPr>
          <w:rFonts w:ascii="Times New Roman" w:hAnsi="Times New Roman"/>
          <w:sz w:val="24"/>
          <w:szCs w:val="24"/>
        </w:rPr>
        <w:t xml:space="preserve"> od organa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poslove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državne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>
        <w:rPr>
          <w:rFonts w:ascii="Times New Roman" w:hAnsi="Times New Roman"/>
          <w:sz w:val="24"/>
          <w:szCs w:val="24"/>
        </w:rPr>
        <w:t xml:space="preserve">) da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prijavljene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obračunate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obaveze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doprinosa</w:t>
      </w:r>
      <w:proofErr w:type="spellEnd"/>
      <w:r>
        <w:rPr>
          <w:rFonts w:ascii="Times New Roman" w:hAnsi="Times New Roman"/>
          <w:sz w:val="24"/>
          <w:szCs w:val="24"/>
        </w:rPr>
        <w:t xml:space="preserve"> do 90 dana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kojoj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sjedište;dokaz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organa </w:t>
      </w:r>
      <w:proofErr w:type="spellStart"/>
      <w:r>
        <w:rPr>
          <w:rFonts w:ascii="Times New Roman" w:hAnsi="Times New Roman"/>
          <w:sz w:val="24"/>
          <w:szCs w:val="24"/>
        </w:rPr>
        <w:t>izdatog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kaznene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smije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mjeseci</w:t>
      </w:r>
      <w:proofErr w:type="spellEnd"/>
      <w:r>
        <w:rPr>
          <w:rFonts w:ascii="Times New Roman" w:hAnsi="Times New Roman"/>
          <w:sz w:val="24"/>
          <w:szCs w:val="24"/>
        </w:rPr>
        <w:t xml:space="preserve"> do dana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da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njegov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pravosnažno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osuđivan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neko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krivičnih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organizovanog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kriminala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korupcije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prevare</w:t>
      </w:r>
      <w:proofErr w:type="spellEnd"/>
      <w:r>
        <w:rPr>
          <w:rFonts w:ascii="Times New Roman" w:hAnsi="Times New Roman"/>
          <w:sz w:val="24"/>
          <w:szCs w:val="24"/>
        </w:rPr>
        <w:t>;/</w:t>
      </w:r>
    </w:p>
    <w:p w14:paraId="72A6C9D8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 w14:paraId="039A5690" w14:textId="77777777" w:rsidR="005416C6" w:rsidRDefault="005416C6" w:rsidP="005416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Ova </w:t>
      </w:r>
      <w:proofErr w:type="spellStart"/>
      <w:r>
        <w:rPr>
          <w:rFonts w:ascii="Times New Roman" w:hAnsi="Times New Roman"/>
          <w:sz w:val="24"/>
          <w:szCs w:val="24"/>
        </w:rPr>
        <w:t>izjava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zahtjeva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naše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2F785CA" w14:textId="77777777" w:rsidR="005416C6" w:rsidRDefault="005416C6" w:rsidP="005416C6">
      <w:pPr>
        <w:rPr>
          <w:rFonts w:ascii="Times New Roman" w:hAnsi="Times New Roman"/>
          <w:sz w:val="24"/>
          <w:szCs w:val="24"/>
        </w:rPr>
      </w:pPr>
    </w:p>
    <w:p w14:paraId="7CD4680D" w14:textId="77777777" w:rsidR="005416C6" w:rsidRDefault="005416C6" w:rsidP="005416C6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Potpis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lica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ponudjača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 w14:paraId="7BA8BA79" w14:textId="77777777" w:rsidR="005416C6" w:rsidRDefault="005416C6" w:rsidP="005416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14:paraId="1306A8A0" w14:textId="77777777" w:rsidR="005416C6" w:rsidRDefault="005416C6" w:rsidP="005416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</w:t>
      </w:r>
    </w:p>
    <w:p w14:paraId="017FAE90" w14:textId="77777777" w:rsidR="005416C6" w:rsidRDefault="005416C6" w:rsidP="005416C6">
      <w:pPr>
        <w:jc w:val="right"/>
        <w:rPr>
          <w:rFonts w:ascii="Times New Roman" w:hAnsi="Times New Roman"/>
          <w:sz w:val="24"/>
          <w:szCs w:val="24"/>
        </w:rPr>
      </w:pPr>
    </w:p>
    <w:p w14:paraId="1A5872C7" w14:textId="77777777" w:rsidR="005416C6" w:rsidRDefault="005416C6" w:rsidP="005416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potpisivanja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14:paraId="4E37F311" w14:textId="77777777" w:rsidR="005416C6" w:rsidRDefault="005416C6" w:rsidP="005416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374B00C" w14:textId="77777777" w:rsidR="005416C6" w:rsidRDefault="005416C6">
      <w:pPr>
        <w:jc w:val="both"/>
        <w:rPr>
          <w:rFonts w:ascii="Times New Roman" w:hAnsi="Times New Roman"/>
          <w:i/>
          <w:iCs/>
          <w:sz w:val="24"/>
          <w:szCs w:val="24"/>
        </w:rPr>
        <w:sectPr w:rsidR="005416C6" w:rsidSect="00326D52">
          <w:pgSz w:w="11906" w:h="16838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E92AEDA" w14:textId="77777777" w:rsidR="005416C6" w:rsidRDefault="005416C6" w:rsidP="005416C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OVLAŠĆENJE ZA ZASTUPANJE I UČESTVOVANJE U POSTUPKU JAVNOG OTVARANJA PONUDA</w:t>
      </w:r>
    </w:p>
    <w:p w14:paraId="1C4AA9A7" w14:textId="77777777" w:rsidR="005416C6" w:rsidRDefault="005416C6" w:rsidP="005416C6"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775B37F1" w14:textId="77777777" w:rsidR="005416C6" w:rsidRDefault="005416C6" w:rsidP="005416C6"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017E154F" w14:textId="77777777" w:rsidR="005416C6" w:rsidRDefault="005416C6" w:rsidP="005416C6"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MEMORANDUM PONUDJAČA</w:t>
      </w:r>
    </w:p>
    <w:p w14:paraId="5D043BCF" w14:textId="77777777" w:rsidR="005416C6" w:rsidRDefault="005416C6" w:rsidP="005416C6"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775250" w14:textId="77777777" w:rsidR="005416C6" w:rsidRDefault="005416C6" w:rsidP="005416C6">
      <w:pPr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2A9D8B66" w14:textId="77777777" w:rsidR="005416C6" w:rsidRDefault="005416C6" w:rsidP="005416C6">
      <w:pPr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78F994B4" w14:textId="77777777" w:rsidR="005416C6" w:rsidRDefault="005416C6" w:rsidP="005416C6">
      <w:pPr>
        <w:pStyle w:val="ListParagraph"/>
        <w:tabs>
          <w:tab w:val="left" w:pos="1950"/>
        </w:tabs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19CAB6A1" w14:textId="77777777" w:rsidR="005416C6" w:rsidRDefault="005416C6" w:rsidP="005416C6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Ovlašćuje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(</w:t>
      </w:r>
      <w:proofErr w:type="spellStart"/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ime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prezime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broj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lične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karte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ili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druge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identifikacione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isprave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)  </w:t>
      </w:r>
      <w:r>
        <w:rPr>
          <w:rFonts w:ascii="Times New Roman" w:hAnsi="Times New Roman"/>
          <w:color w:val="000000"/>
          <w:sz w:val="24"/>
          <w:szCs w:val="24"/>
        </w:rPr>
        <w:t xml:space="preserve"> da,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10CCEE12" w14:textId="77777777" w:rsidR="005416C6" w:rsidRPr="005416C6" w:rsidRDefault="005416C6" w:rsidP="005416C6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prisustvuje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javnom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otvaranju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Zahtjevu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dostavljanje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br.0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MN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naručioca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 od ________.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nabavku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opis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predmeta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nabavke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zastupa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0D5E921" w14:textId="77777777" w:rsidR="005416C6" w:rsidRDefault="005416C6" w:rsidP="005416C6">
      <w:pPr>
        <w:tabs>
          <w:tab w:val="left" w:pos="1950"/>
        </w:tabs>
        <w:spacing w:after="0" w:line="240" w:lineRule="auto"/>
        <w:ind w:right="14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Ovlašćeno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lice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ponuđača</w:t>
      </w:r>
      <w:proofErr w:type="spellEnd"/>
    </w:p>
    <w:p w14:paraId="495D607E" w14:textId="77777777" w:rsidR="005416C6" w:rsidRDefault="005416C6" w:rsidP="005416C6">
      <w:pPr>
        <w:tabs>
          <w:tab w:val="left" w:pos="195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4BA2E2" w14:textId="77777777" w:rsidR="005416C6" w:rsidRDefault="005416C6" w:rsidP="005416C6">
      <w:pPr>
        <w:tabs>
          <w:tab w:val="left" w:pos="195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_______________________</w:t>
      </w:r>
    </w:p>
    <w:p w14:paraId="56B47B29" w14:textId="77777777" w:rsidR="005416C6" w:rsidRDefault="005416C6" w:rsidP="005416C6">
      <w:pPr>
        <w:spacing w:after="0" w:line="240" w:lineRule="auto"/>
        <w:ind w:right="336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4E5C389" w14:textId="77777777" w:rsidR="005416C6" w:rsidRDefault="005416C6" w:rsidP="005416C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D8B5155" w14:textId="77777777" w:rsidR="005416C6" w:rsidRDefault="005416C6" w:rsidP="005416C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14:paraId="44BC1FAB" w14:textId="77777777" w:rsidR="005416C6" w:rsidRDefault="005416C6" w:rsidP="005416C6">
      <w:pPr>
        <w:spacing w:after="0" w:line="240" w:lineRule="auto"/>
        <w:ind w:right="5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potpis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017AB48" w14:textId="77777777" w:rsidR="005416C6" w:rsidRDefault="005416C6" w:rsidP="005416C6">
      <w:pPr>
        <w:pStyle w:val="ListParagraph"/>
        <w:tabs>
          <w:tab w:val="left" w:pos="1950"/>
        </w:tabs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M.P.</w:t>
      </w:r>
    </w:p>
    <w:p w14:paraId="27129990" w14:textId="77777777" w:rsidR="005416C6" w:rsidRDefault="005416C6" w:rsidP="005416C6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0F99E9D5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AC3A31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412AEA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1826ED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9A3CB9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184AF8" w14:textId="77777777" w:rsidR="003538A0" w:rsidRDefault="003538A0" w:rsidP="005416C6">
      <w:pPr>
        <w:jc w:val="both"/>
        <w:rPr>
          <w:rFonts w:ascii="Times New Roman" w:hAnsi="Times New Roman" w:cs="Times New Roman"/>
          <w:szCs w:val="24"/>
          <w:lang w:val="sr-Latn-CS"/>
        </w:rPr>
      </w:pPr>
    </w:p>
    <w:sectPr w:rsidR="003538A0" w:rsidSect="005416C6">
      <w:pgSz w:w="16838" w:h="11906" w:orient="landscape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008B6" w14:textId="77777777" w:rsidR="000F61A6" w:rsidRDefault="000F61A6">
      <w:pPr>
        <w:spacing w:after="0" w:line="240" w:lineRule="auto"/>
      </w:pPr>
      <w:r>
        <w:separator/>
      </w:r>
    </w:p>
  </w:endnote>
  <w:endnote w:type="continuationSeparator" w:id="0">
    <w:p w14:paraId="0C5A2968" w14:textId="77777777" w:rsidR="000F61A6" w:rsidRDefault="000F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BF258" w14:textId="77777777" w:rsidR="00E86857" w:rsidRDefault="00E86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577261"/>
      <w:docPartObj>
        <w:docPartGallery w:val="Page Numbers (Bottom of Page)"/>
        <w:docPartUnique/>
      </w:docPartObj>
    </w:sdtPr>
    <w:sdtContent>
      <w:p w14:paraId="3798A075" w14:textId="77777777" w:rsidR="00E86857" w:rsidRDefault="00E868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5508796" w14:textId="77777777" w:rsidR="00E86857" w:rsidRDefault="00E86857">
    <w:pPr>
      <w:pStyle w:val="Footer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045F" w14:textId="77777777" w:rsidR="00E86857" w:rsidRDefault="00E8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B29C4" w14:textId="77777777" w:rsidR="000F61A6" w:rsidRDefault="000F61A6">
      <w:pPr>
        <w:spacing w:after="0" w:line="240" w:lineRule="auto"/>
      </w:pPr>
      <w:r>
        <w:separator/>
      </w:r>
    </w:p>
  </w:footnote>
  <w:footnote w:type="continuationSeparator" w:id="0">
    <w:p w14:paraId="5554A124" w14:textId="77777777" w:rsidR="000F61A6" w:rsidRDefault="000F61A6">
      <w:pPr>
        <w:spacing w:after="0" w:line="240" w:lineRule="auto"/>
      </w:pPr>
      <w:r>
        <w:continuationSeparator/>
      </w:r>
    </w:p>
  </w:footnote>
  <w:footnote w:id="1">
    <w:p w14:paraId="60AF6C4B" w14:textId="77777777" w:rsidR="00E86857" w:rsidRDefault="00E86857"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Potpisana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izjava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 </w:t>
      </w:r>
      <w:proofErr w:type="spellStart"/>
      <w:r>
        <w:rPr>
          <w:rFonts w:ascii="Times New Roman" w:hAnsi="Times New Roman" w:cs="Times New Roman"/>
          <w:sz w:val="16"/>
          <w:szCs w:val="16"/>
        </w:rPr>
        <w:t>nalazi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dokumentaciji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javne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nabavke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naručioca</w:t>
      </w:r>
      <w:proofErr w:type="spellEnd"/>
    </w:p>
  </w:footnote>
  <w:footnote w:id="2">
    <w:p w14:paraId="44DA630B" w14:textId="77777777" w:rsidR="00E86857" w:rsidRDefault="00E86857"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Potpisana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izjava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 </w:t>
      </w:r>
      <w:proofErr w:type="spellStart"/>
      <w:r>
        <w:rPr>
          <w:rFonts w:ascii="Times New Roman" w:hAnsi="Times New Roman" w:cs="Times New Roman"/>
          <w:sz w:val="16"/>
          <w:szCs w:val="16"/>
        </w:rPr>
        <w:t>nalazi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dokumentaciji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javne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nabavke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naručioca</w:t>
      </w:r>
      <w:proofErr w:type="spellEnd"/>
    </w:p>
  </w:footnote>
  <w:footnote w:id="3">
    <w:p w14:paraId="0916891F" w14:textId="77777777" w:rsidR="00E86857" w:rsidRDefault="00E86857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 w14:paraId="409721DC" w14:textId="77777777" w:rsidR="00E86857" w:rsidRDefault="00E86857">
      <w:pPr>
        <w:pStyle w:val="FootnoteText"/>
      </w:pPr>
    </w:p>
  </w:footnote>
  <w:footnote w:id="4">
    <w:p w14:paraId="00FAC639" w14:textId="77777777" w:rsidR="00E86857" w:rsidRDefault="00E86857"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“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Podaci o podugovaraču /podizvođaču u okviru samostalne </w:t>
      </w:r>
      <w:proofErr w:type="gramStart"/>
      <w:r>
        <w:rPr>
          <w:rFonts w:ascii="Times New Roman" w:hAnsi="Times New Roman"/>
          <w:sz w:val="16"/>
          <w:szCs w:val="16"/>
          <w:lang w:val="sr-Latn-CS" w:eastAsia="sr-Latn-CS"/>
        </w:rPr>
        <w:t>ponude</w:t>
      </w:r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sr-Latn-CS"/>
        </w:rPr>
        <w:t>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ponudu podnose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/>
          <w:sz w:val="16"/>
          <w:szCs w:val="16"/>
          <w:lang w:val="sr-Latn-CS"/>
        </w:rPr>
        <w:t>/podizođaća.</w:t>
      </w:r>
    </w:p>
    <w:p w14:paraId="2F932F42" w14:textId="77777777" w:rsidR="00E86857" w:rsidRDefault="00E86857">
      <w:pPr>
        <w:pStyle w:val="FootnoteText"/>
        <w:jc w:val="both"/>
      </w:pPr>
    </w:p>
  </w:footnote>
  <w:footnote w:id="5">
    <w:p w14:paraId="3C88B372" w14:textId="77777777" w:rsidR="00E86857" w:rsidRDefault="00E86857">
      <w:pPr>
        <w:pStyle w:val="FootnoteText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</w:footnote>
  <w:footnote w:id="6">
    <w:p w14:paraId="6358F1CB" w14:textId="77777777" w:rsidR="00E86857" w:rsidRDefault="00E86857">
      <w:pPr>
        <w:spacing w:after="0" w:line="240" w:lineRule="auto"/>
        <w:jc w:val="both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„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Podaci o podnosiocu zajedničke </w:t>
      </w:r>
      <w:proofErr w:type="gramStart"/>
      <w:r>
        <w:rPr>
          <w:rFonts w:ascii="Times New Roman" w:hAnsi="Times New Roman"/>
          <w:sz w:val="16"/>
          <w:szCs w:val="16"/>
          <w:lang w:val="sr-Latn-CS" w:eastAsia="sr-Latn-CS"/>
        </w:rPr>
        <w:t>ponude</w:t>
      </w:r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podnose zajedničku ponudu. Ponudač koji podnosi zajedničku ponudu dužan je popuniti i tabele „</w:t>
      </w:r>
      <w:r>
        <w:rPr>
          <w:rFonts w:ascii="Times New Roman" w:hAnsi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7">
    <w:p w14:paraId="6640E4F1" w14:textId="77777777" w:rsidR="00E86857" w:rsidRDefault="00E86857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 w14:paraId="629BD67A" w14:textId="77777777" w:rsidR="00E86857" w:rsidRDefault="00E86857">
      <w:pPr>
        <w:pStyle w:val="FootnoteText"/>
      </w:pPr>
    </w:p>
  </w:footnote>
  <w:footnote w:id="8">
    <w:p w14:paraId="0F7FF9DD" w14:textId="77777777" w:rsidR="00E86857" w:rsidRDefault="00E86857">
      <w:pPr>
        <w:pStyle w:val="FootnoteText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“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Podaci o članu zajedničke ponude“ </w:t>
      </w:r>
      <w:r>
        <w:rPr>
          <w:rFonts w:ascii="Times New Roman" w:hAnsi="Times New Roman"/>
          <w:sz w:val="16"/>
          <w:szCs w:val="16"/>
          <w:lang w:val="sr-Latn-CS"/>
        </w:rPr>
        <w:t xml:space="preserve">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člana zajedničke ponude</w:t>
      </w:r>
    </w:p>
    <w:p w14:paraId="3BA14A35" w14:textId="77777777" w:rsidR="00E86857" w:rsidRDefault="00E86857">
      <w:pPr>
        <w:pStyle w:val="FootnoteText"/>
      </w:pPr>
    </w:p>
  </w:footnote>
  <w:footnote w:id="9">
    <w:p w14:paraId="35A8B290" w14:textId="77777777" w:rsidR="00E86857" w:rsidRDefault="00E86857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 w14:paraId="23D719F4" w14:textId="77777777" w:rsidR="00E86857" w:rsidRDefault="00E86857">
      <w:pPr>
        <w:pStyle w:val="FootnoteText"/>
      </w:pPr>
    </w:p>
  </w:footnote>
  <w:footnote w:id="10">
    <w:p w14:paraId="0E0B5EBD" w14:textId="77777777" w:rsidR="00E86857" w:rsidRDefault="00E86857"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„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 Podaci o podugovaraču /podizvođaču u okviru zajedničke </w:t>
      </w:r>
      <w:proofErr w:type="gramStart"/>
      <w:r>
        <w:rPr>
          <w:rFonts w:ascii="Times New Roman" w:hAnsi="Times New Roman"/>
          <w:sz w:val="16"/>
          <w:szCs w:val="16"/>
          <w:lang w:val="sr-Latn-CS" w:eastAsia="sr-Latn-CS"/>
        </w:rPr>
        <w:t>ponude</w:t>
      </w:r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/>
          <w:sz w:val="16"/>
          <w:szCs w:val="16"/>
          <w:lang w:val="sr-Latn-CS"/>
        </w:rPr>
        <w:t>/podizođaća.</w:t>
      </w:r>
    </w:p>
    <w:p w14:paraId="653E3BDE" w14:textId="77777777" w:rsidR="00E86857" w:rsidRDefault="00E86857">
      <w:pPr>
        <w:pStyle w:val="FootnoteText"/>
        <w:jc w:val="both"/>
      </w:pPr>
    </w:p>
  </w:footnote>
  <w:footnote w:id="11">
    <w:p w14:paraId="1F8BB13B" w14:textId="77777777" w:rsidR="00E86857" w:rsidRDefault="00E86857">
      <w:pPr>
        <w:pStyle w:val="FootnoteText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</w:footnote>
  <w:footnote w:id="12">
    <w:p w14:paraId="4D1AE865" w14:textId="77777777" w:rsidR="005416C6" w:rsidRDefault="005416C6" w:rsidP="005416C6">
      <w:pPr>
        <w:pStyle w:val="FootnoteText"/>
        <w:jc w:val="both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Izjavu</w:t>
      </w:r>
      <w:proofErr w:type="spellEnd"/>
      <w:r>
        <w:rPr>
          <w:rFonts w:ascii="Times New Roman" w:hAnsi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/>
          <w:sz w:val="16"/>
          <w:szCs w:val="16"/>
        </w:rPr>
        <w:t>nepostojanju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sukoba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interesa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kod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podnosioca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zajedničke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ponude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podizvođača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ili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posebno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dostaviti</w:t>
      </w:r>
      <w:proofErr w:type="spellEnd"/>
      <w:r>
        <w:rPr>
          <w:rFonts w:ascii="Times New Roman" w:hAnsi="Times New Roman"/>
          <w:sz w:val="16"/>
          <w:szCs w:val="16"/>
        </w:rPr>
        <w:t xml:space="preserve"> za </w:t>
      </w:r>
      <w:proofErr w:type="spellStart"/>
      <w:r>
        <w:rPr>
          <w:rFonts w:ascii="Times New Roman" w:hAnsi="Times New Roman"/>
          <w:sz w:val="16"/>
          <w:szCs w:val="16"/>
        </w:rPr>
        <w:t>svakog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člana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zajedničke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ponude</w:t>
      </w:r>
      <w:proofErr w:type="spellEnd"/>
      <w:r>
        <w:rPr>
          <w:rFonts w:ascii="Times New Roman" w:hAnsi="Times New Roman"/>
          <w:sz w:val="16"/>
          <w:szCs w:val="16"/>
        </w:rPr>
        <w:t xml:space="preserve">, za </w:t>
      </w:r>
      <w:proofErr w:type="spellStart"/>
      <w:r>
        <w:rPr>
          <w:rFonts w:ascii="Times New Roman" w:hAnsi="Times New Roman"/>
          <w:sz w:val="16"/>
          <w:szCs w:val="16"/>
        </w:rPr>
        <w:t>svakog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proofErr w:type="spellStart"/>
      <w:r>
        <w:rPr>
          <w:rFonts w:ascii="Times New Roman" w:hAnsi="Times New Roman"/>
          <w:sz w:val="16"/>
          <w:szCs w:val="16"/>
        </w:rPr>
        <w:t>podizvođača</w:t>
      </w:r>
      <w:proofErr w:type="spellEnd"/>
    </w:p>
  </w:footnote>
  <w:footnote w:id="13">
    <w:p w14:paraId="1C523ADE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1536"/>
        <w:jc w:val="both"/>
        <w:rPr>
          <w:rFonts w:ascii="Times New Roman" w:hAnsi="Times New Roman"/>
          <w:b/>
          <w:color w:val="000000"/>
          <w:sz w:val="20"/>
          <w:szCs w:val="20"/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lang w:val="sl-SI"/>
        </w:rPr>
        <w:t>Ako  ponudjač dostavlja ponudu kao zajedničku svaki član zajedničke ponude potpisuje i ovjerava pojedinačnu Izjavu.</w:t>
      </w:r>
    </w:p>
    <w:p w14:paraId="19A917C4" w14:textId="77777777" w:rsidR="005416C6" w:rsidRDefault="005416C6" w:rsidP="005416C6">
      <w:pPr>
        <w:pStyle w:val="ListParagraph"/>
        <w:autoSpaceDE w:val="0"/>
        <w:autoSpaceDN w:val="0"/>
        <w:adjustRightInd w:val="0"/>
        <w:spacing w:after="0" w:line="240" w:lineRule="auto"/>
        <w:ind w:left="153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lang w:val="sl-SI"/>
        </w:rPr>
        <w:t>NAPOMENA:Prvorangirani ponudjač je u obavezi da prije potpisivanja Ugovora dostavi:original ili ovjerenu kopiju dokaza pod:1), 2) i 3),  ako je u pitanju samostalna ponuda i za član/a/ove zajedničke ponude, ako je u pitanju zajednička ponuda</w:t>
      </w:r>
    </w:p>
    <w:p w14:paraId="070167C3" w14:textId="77777777" w:rsidR="005416C6" w:rsidRDefault="005416C6" w:rsidP="005416C6">
      <w:pPr>
        <w:pStyle w:val="FootnoteText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9B19F" w14:textId="77777777" w:rsidR="00E86857" w:rsidRDefault="00E86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62B9" w14:textId="77777777" w:rsidR="00E86857" w:rsidRDefault="00E86857">
    <w:pPr>
      <w:pStyle w:val="Header"/>
      <w:jc w:val="right"/>
    </w:pPr>
  </w:p>
  <w:p w14:paraId="5D392F11" w14:textId="77777777" w:rsidR="00E86857" w:rsidRDefault="00E86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D051" w14:textId="77777777" w:rsidR="00E86857" w:rsidRDefault="00E86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6E4"/>
    <w:multiLevelType w:val="hybridMultilevel"/>
    <w:tmpl w:val="F858D8FA"/>
    <w:lvl w:ilvl="0" w:tplc="25F21D4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1068"/>
    <w:multiLevelType w:val="hybridMultilevel"/>
    <w:tmpl w:val="5BD8F9E0"/>
    <w:lvl w:ilvl="0" w:tplc="C7F6C0A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E91577"/>
    <w:multiLevelType w:val="hybridMultilevel"/>
    <w:tmpl w:val="E5EC50FA"/>
    <w:lvl w:ilvl="0" w:tplc="627A74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F4969"/>
    <w:multiLevelType w:val="hybridMultilevel"/>
    <w:tmpl w:val="28ACAC4A"/>
    <w:lvl w:ilvl="0" w:tplc="38FA43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62253"/>
    <w:multiLevelType w:val="hybridMultilevel"/>
    <w:tmpl w:val="4F9A4ED0"/>
    <w:lvl w:ilvl="0" w:tplc="3BDA7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11FD3"/>
    <w:multiLevelType w:val="hybridMultilevel"/>
    <w:tmpl w:val="17BABEC2"/>
    <w:lvl w:ilvl="0" w:tplc="7BE6B6A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367D6"/>
    <w:multiLevelType w:val="hybridMultilevel"/>
    <w:tmpl w:val="FF1209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630C7E54"/>
    <w:multiLevelType w:val="multilevel"/>
    <w:tmpl w:val="27C6442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13" w15:restartNumberingAfterBreak="0">
    <w:nsid w:val="64A44024"/>
    <w:multiLevelType w:val="hybridMultilevel"/>
    <w:tmpl w:val="663C7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A67A3"/>
    <w:multiLevelType w:val="hybridMultilevel"/>
    <w:tmpl w:val="79CE6E62"/>
    <w:lvl w:ilvl="0" w:tplc="ACCA55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A0"/>
    <w:rsid w:val="000F61A6"/>
    <w:rsid w:val="00326D52"/>
    <w:rsid w:val="003538A0"/>
    <w:rsid w:val="00383449"/>
    <w:rsid w:val="005416C6"/>
    <w:rsid w:val="007922C5"/>
    <w:rsid w:val="00961C61"/>
    <w:rsid w:val="00AD6AE4"/>
    <w:rsid w:val="00B7264C"/>
    <w:rsid w:val="00E86857"/>
    <w:rsid w:val="00EA70A4"/>
    <w:rsid w:val="00EA78E7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4D58"/>
  <w15:docId w15:val="{11ECB960-0E39-40E9-A58E-8AEB74C4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aliases w:val="Heading 1.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eastAsia="PMingLiU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aliases w:val="Char10"/>
    <w:basedOn w:val="Normal"/>
    <w:link w:val="BodyTextChar"/>
    <w:uiPriority w:val="99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Pr>
      <w:rFonts w:ascii="Times New Roman" w:eastAsia="PMingLiU" w:hAnsi="Times New Roman" w:cs="Times New Roman"/>
      <w:lang w:val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PMingLiU" w:hAnsi="Calibri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ListParagraphChar">
    <w:name w:val="List Paragraph Char"/>
    <w:link w:val="ListParagraph"/>
    <w:uiPriority w:val="34"/>
    <w:locked/>
  </w:style>
  <w:style w:type="character" w:styleId="Strong">
    <w:name w:val="Strong"/>
    <w:basedOn w:val="DefaultParagraphFont"/>
    <w:uiPriority w:val="22"/>
    <w:qFormat/>
    <w:rsid w:val="00E86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4EC40-A99E-447B-AB14-87D66EEE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Cezar</cp:lastModifiedBy>
  <cp:revision>3</cp:revision>
  <cp:lastPrinted>2019-04-22T11:39:00Z</cp:lastPrinted>
  <dcterms:created xsi:type="dcterms:W3CDTF">2019-04-22T11:35:00Z</dcterms:created>
  <dcterms:modified xsi:type="dcterms:W3CDTF">2019-04-22T11:46:00Z</dcterms:modified>
</cp:coreProperties>
</file>